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8E45" w14:textId="77777777" w:rsidR="00846448" w:rsidRPr="00D23AED" w:rsidRDefault="00846448" w:rsidP="00691A1E">
      <w:pPr>
        <w:pStyle w:val="Style520"/>
        <w:widowControl/>
        <w:tabs>
          <w:tab w:val="left" w:pos="3402"/>
        </w:tabs>
        <w:spacing w:line="240" w:lineRule="auto"/>
        <w:jc w:val="center"/>
        <w:rPr>
          <w:rFonts w:ascii="Arial" w:hAnsi="Arial" w:cs="Arial"/>
          <w:b/>
          <w:sz w:val="30"/>
          <w:szCs w:val="30"/>
        </w:rPr>
      </w:pPr>
      <w:bookmarkStart w:id="0" w:name="_GoBack"/>
      <w:bookmarkEnd w:id="0"/>
    </w:p>
    <w:p w14:paraId="1A7BA63D" w14:textId="77777777" w:rsidR="00846448" w:rsidRPr="00D23AED" w:rsidRDefault="00846448" w:rsidP="00691A1E">
      <w:pPr>
        <w:pStyle w:val="Style520"/>
        <w:widowControl/>
        <w:tabs>
          <w:tab w:val="left" w:pos="3402"/>
        </w:tabs>
        <w:spacing w:line="240" w:lineRule="auto"/>
        <w:jc w:val="center"/>
        <w:rPr>
          <w:rFonts w:ascii="Arial" w:hAnsi="Arial" w:cs="Arial"/>
          <w:b/>
          <w:sz w:val="30"/>
          <w:szCs w:val="30"/>
        </w:rPr>
      </w:pPr>
    </w:p>
    <w:p w14:paraId="14A53C58" w14:textId="77777777" w:rsidR="00846448" w:rsidRPr="00D23AED" w:rsidRDefault="00846448" w:rsidP="00691A1E">
      <w:pPr>
        <w:pStyle w:val="Style520"/>
        <w:widowControl/>
        <w:tabs>
          <w:tab w:val="left" w:pos="3402"/>
        </w:tabs>
        <w:spacing w:line="240" w:lineRule="auto"/>
        <w:jc w:val="center"/>
        <w:rPr>
          <w:rFonts w:ascii="Arial" w:hAnsi="Arial" w:cs="Arial"/>
          <w:b/>
          <w:sz w:val="30"/>
          <w:szCs w:val="30"/>
        </w:rPr>
      </w:pPr>
    </w:p>
    <w:p w14:paraId="2208A8B4" w14:textId="77777777" w:rsidR="00846448" w:rsidRPr="00D23AED" w:rsidRDefault="00846448" w:rsidP="00691A1E">
      <w:pPr>
        <w:pStyle w:val="Style520"/>
        <w:widowControl/>
        <w:tabs>
          <w:tab w:val="left" w:pos="3402"/>
        </w:tabs>
        <w:spacing w:line="240" w:lineRule="auto"/>
        <w:jc w:val="center"/>
        <w:rPr>
          <w:rFonts w:ascii="Arial" w:hAnsi="Arial" w:cs="Arial"/>
          <w:b/>
          <w:sz w:val="30"/>
          <w:szCs w:val="30"/>
        </w:rPr>
      </w:pPr>
    </w:p>
    <w:p w14:paraId="413CC5BA" w14:textId="6741F03A" w:rsidR="00846448" w:rsidRPr="00D23AED" w:rsidRDefault="004A37CE" w:rsidP="00691A1E">
      <w:pPr>
        <w:pStyle w:val="Style520"/>
        <w:widowControl/>
        <w:tabs>
          <w:tab w:val="left" w:pos="3402"/>
        </w:tabs>
        <w:spacing w:line="240" w:lineRule="auto"/>
        <w:jc w:val="center"/>
        <w:rPr>
          <w:rFonts w:ascii="Arial" w:hAnsi="Arial" w:cs="Arial"/>
          <w:b/>
          <w:sz w:val="30"/>
          <w:szCs w:val="30"/>
        </w:rPr>
      </w:pPr>
      <w:r>
        <w:rPr>
          <w:rFonts w:ascii="Arial" w:hAnsi="Arial" w:cs="Arial"/>
          <w:b/>
          <w:sz w:val="30"/>
          <w:szCs w:val="30"/>
        </w:rPr>
        <w:t>Comuna</w:t>
      </w:r>
      <w:r w:rsidR="00A40C5C">
        <w:rPr>
          <w:rFonts w:ascii="Arial" w:hAnsi="Arial" w:cs="Arial"/>
          <w:b/>
          <w:sz w:val="30"/>
          <w:szCs w:val="30"/>
        </w:rPr>
        <w:t xml:space="preserve"> </w:t>
      </w:r>
      <w:r>
        <w:rPr>
          <w:rFonts w:ascii="Arial" w:hAnsi="Arial" w:cs="Arial"/>
          <w:b/>
          <w:sz w:val="30"/>
          <w:szCs w:val="30"/>
        </w:rPr>
        <w:t>Fântânele</w:t>
      </w:r>
    </w:p>
    <w:p w14:paraId="537A3D39" w14:textId="77777777" w:rsidR="00846448" w:rsidRPr="00D23AED" w:rsidRDefault="00846448" w:rsidP="00691A1E">
      <w:pPr>
        <w:pStyle w:val="Style520"/>
        <w:widowControl/>
        <w:tabs>
          <w:tab w:val="left" w:pos="3402"/>
        </w:tabs>
        <w:spacing w:line="240" w:lineRule="auto"/>
        <w:rPr>
          <w:rFonts w:ascii="Arial" w:hAnsi="Arial" w:cs="Arial"/>
          <w:sz w:val="20"/>
          <w:szCs w:val="20"/>
        </w:rPr>
      </w:pPr>
    </w:p>
    <w:p w14:paraId="138B8695" w14:textId="77777777" w:rsidR="00846448" w:rsidRPr="00D23AED" w:rsidRDefault="00846448" w:rsidP="00691A1E">
      <w:pPr>
        <w:pStyle w:val="Style520"/>
        <w:widowControl/>
        <w:tabs>
          <w:tab w:val="left" w:pos="3402"/>
        </w:tabs>
        <w:spacing w:line="240" w:lineRule="auto"/>
        <w:rPr>
          <w:rFonts w:ascii="Arial" w:hAnsi="Arial" w:cs="Arial"/>
          <w:sz w:val="20"/>
          <w:szCs w:val="20"/>
        </w:rPr>
      </w:pPr>
    </w:p>
    <w:p w14:paraId="6AB6B18E" w14:textId="77777777" w:rsidR="00846448" w:rsidRPr="00D23AED" w:rsidRDefault="00846448" w:rsidP="00691A1E">
      <w:pPr>
        <w:pStyle w:val="Style520"/>
        <w:widowControl/>
        <w:tabs>
          <w:tab w:val="left" w:pos="3402"/>
        </w:tabs>
        <w:spacing w:line="240" w:lineRule="auto"/>
        <w:rPr>
          <w:rFonts w:ascii="Arial" w:hAnsi="Arial" w:cs="Arial"/>
          <w:sz w:val="20"/>
          <w:szCs w:val="20"/>
        </w:rPr>
      </w:pPr>
    </w:p>
    <w:p w14:paraId="7DC693F6" w14:textId="77777777" w:rsidR="00846448" w:rsidRPr="00D23AED" w:rsidRDefault="00846448" w:rsidP="00691A1E">
      <w:pPr>
        <w:pStyle w:val="Style1418"/>
        <w:widowControl/>
        <w:tabs>
          <w:tab w:val="left" w:pos="3402"/>
        </w:tabs>
        <w:rPr>
          <w:rStyle w:val="FontStyle2446"/>
          <w:sz w:val="20"/>
          <w:szCs w:val="20"/>
        </w:rPr>
      </w:pPr>
    </w:p>
    <w:p w14:paraId="46273C7A" w14:textId="77777777" w:rsidR="00846448" w:rsidRPr="00D23AED" w:rsidRDefault="00846448" w:rsidP="00691A1E">
      <w:pPr>
        <w:pStyle w:val="Style1418"/>
        <w:widowControl/>
        <w:tabs>
          <w:tab w:val="left" w:pos="3402"/>
        </w:tabs>
        <w:rPr>
          <w:rStyle w:val="FontStyle2446"/>
          <w:sz w:val="20"/>
          <w:szCs w:val="20"/>
        </w:rPr>
      </w:pPr>
    </w:p>
    <w:p w14:paraId="6A47F4C0" w14:textId="77777777" w:rsidR="00846448" w:rsidRPr="00D23AED" w:rsidRDefault="00846448" w:rsidP="00691A1E">
      <w:pPr>
        <w:pStyle w:val="Style1418"/>
        <w:widowControl/>
        <w:tabs>
          <w:tab w:val="left" w:pos="3402"/>
        </w:tabs>
        <w:rPr>
          <w:rStyle w:val="FontStyle2446"/>
          <w:sz w:val="20"/>
          <w:szCs w:val="20"/>
        </w:rPr>
      </w:pPr>
    </w:p>
    <w:p w14:paraId="6585612F" w14:textId="77777777" w:rsidR="00846448" w:rsidRPr="00D23AED" w:rsidRDefault="00846448" w:rsidP="00691A1E">
      <w:pPr>
        <w:pStyle w:val="Style1418"/>
        <w:widowControl/>
        <w:tabs>
          <w:tab w:val="left" w:pos="3402"/>
        </w:tabs>
        <w:rPr>
          <w:rStyle w:val="FontStyle2446"/>
          <w:sz w:val="20"/>
          <w:szCs w:val="20"/>
        </w:rPr>
      </w:pPr>
    </w:p>
    <w:p w14:paraId="48EE3672" w14:textId="77777777" w:rsidR="00846448" w:rsidRPr="00D23AED" w:rsidRDefault="00846448" w:rsidP="00691A1E">
      <w:pPr>
        <w:pStyle w:val="Style1418"/>
        <w:widowControl/>
        <w:tabs>
          <w:tab w:val="left" w:pos="3402"/>
        </w:tabs>
        <w:rPr>
          <w:rStyle w:val="FontStyle2446"/>
          <w:sz w:val="20"/>
          <w:szCs w:val="20"/>
        </w:rPr>
      </w:pPr>
    </w:p>
    <w:p w14:paraId="75AB7C3E" w14:textId="77777777" w:rsidR="00846448" w:rsidRPr="00D23AED" w:rsidRDefault="00846448" w:rsidP="00691A1E">
      <w:pPr>
        <w:pStyle w:val="Style1418"/>
        <w:widowControl/>
        <w:tabs>
          <w:tab w:val="left" w:pos="3402"/>
        </w:tabs>
        <w:rPr>
          <w:rStyle w:val="FontStyle2446"/>
          <w:sz w:val="20"/>
          <w:szCs w:val="20"/>
        </w:rPr>
      </w:pPr>
    </w:p>
    <w:p w14:paraId="4ECA45A4" w14:textId="77777777" w:rsidR="00846448" w:rsidRPr="00D23AED" w:rsidRDefault="00846448" w:rsidP="00691A1E">
      <w:pPr>
        <w:pStyle w:val="Style1418"/>
        <w:widowControl/>
        <w:tabs>
          <w:tab w:val="left" w:pos="3402"/>
        </w:tabs>
        <w:rPr>
          <w:rStyle w:val="FontStyle2446"/>
          <w:sz w:val="20"/>
          <w:szCs w:val="20"/>
        </w:rPr>
      </w:pPr>
    </w:p>
    <w:p w14:paraId="40DE8CCE" w14:textId="77777777" w:rsidR="00846448" w:rsidRPr="00D23AED" w:rsidRDefault="00846448" w:rsidP="00691A1E">
      <w:pPr>
        <w:pStyle w:val="Style1418"/>
        <w:widowControl/>
        <w:tabs>
          <w:tab w:val="left" w:pos="3402"/>
        </w:tabs>
        <w:rPr>
          <w:rStyle w:val="FontStyle2446"/>
          <w:sz w:val="20"/>
          <w:szCs w:val="20"/>
        </w:rPr>
      </w:pPr>
    </w:p>
    <w:p w14:paraId="34CC87B7" w14:textId="77777777" w:rsidR="00846448" w:rsidRPr="00D23AED" w:rsidRDefault="00846448" w:rsidP="00691A1E">
      <w:pPr>
        <w:pStyle w:val="Style1418"/>
        <w:widowControl/>
        <w:tabs>
          <w:tab w:val="left" w:pos="3402"/>
        </w:tabs>
        <w:rPr>
          <w:rStyle w:val="FontStyle2446"/>
          <w:sz w:val="20"/>
          <w:szCs w:val="20"/>
        </w:rPr>
      </w:pPr>
    </w:p>
    <w:p w14:paraId="257F38E5" w14:textId="77777777" w:rsidR="00846448" w:rsidRPr="00D23AED" w:rsidRDefault="00846448" w:rsidP="00691A1E">
      <w:pPr>
        <w:pStyle w:val="Style1418"/>
        <w:widowControl/>
        <w:tabs>
          <w:tab w:val="left" w:pos="3402"/>
        </w:tabs>
        <w:rPr>
          <w:rStyle w:val="FontStyle2446"/>
          <w:sz w:val="20"/>
          <w:szCs w:val="20"/>
        </w:rPr>
      </w:pPr>
    </w:p>
    <w:p w14:paraId="1CB672A0" w14:textId="77777777" w:rsidR="00846448" w:rsidRPr="00D23AED" w:rsidRDefault="00846448" w:rsidP="00691A1E">
      <w:pPr>
        <w:pStyle w:val="Style1418"/>
        <w:widowControl/>
        <w:tabs>
          <w:tab w:val="left" w:pos="3402"/>
        </w:tabs>
        <w:rPr>
          <w:rStyle w:val="FontStyle2446"/>
          <w:sz w:val="20"/>
          <w:szCs w:val="20"/>
        </w:rPr>
      </w:pPr>
    </w:p>
    <w:p w14:paraId="1E5817E7" w14:textId="77777777" w:rsidR="00846448" w:rsidRPr="00D23AED" w:rsidRDefault="00846448" w:rsidP="00691A1E">
      <w:pPr>
        <w:pStyle w:val="Style1418"/>
        <w:widowControl/>
        <w:tabs>
          <w:tab w:val="left" w:pos="3402"/>
        </w:tabs>
        <w:rPr>
          <w:rStyle w:val="FontStyle2446"/>
          <w:sz w:val="20"/>
          <w:szCs w:val="20"/>
        </w:rPr>
      </w:pPr>
    </w:p>
    <w:p w14:paraId="3499C01A" w14:textId="77777777" w:rsidR="00846448" w:rsidRPr="00D23AED" w:rsidRDefault="00846448" w:rsidP="00691A1E">
      <w:pPr>
        <w:pStyle w:val="Style1418"/>
        <w:widowControl/>
        <w:tabs>
          <w:tab w:val="left" w:pos="3402"/>
        </w:tabs>
        <w:rPr>
          <w:rStyle w:val="FontStyle2446"/>
          <w:sz w:val="20"/>
          <w:szCs w:val="20"/>
        </w:rPr>
      </w:pPr>
    </w:p>
    <w:p w14:paraId="096B6E5B" w14:textId="77777777" w:rsidR="00846448" w:rsidRPr="00D23AED" w:rsidRDefault="00846448" w:rsidP="00691A1E">
      <w:pPr>
        <w:pStyle w:val="Style1418"/>
        <w:widowControl/>
        <w:tabs>
          <w:tab w:val="left" w:pos="3402"/>
        </w:tabs>
        <w:rPr>
          <w:rStyle w:val="FontStyle2446"/>
          <w:sz w:val="20"/>
          <w:szCs w:val="20"/>
        </w:rPr>
      </w:pPr>
    </w:p>
    <w:p w14:paraId="7975426A" w14:textId="77777777" w:rsidR="00846448" w:rsidRPr="00D23AED" w:rsidRDefault="00872A62" w:rsidP="00691A1E">
      <w:pPr>
        <w:pStyle w:val="Style1418"/>
        <w:widowControl/>
        <w:tabs>
          <w:tab w:val="left" w:pos="3402"/>
        </w:tabs>
        <w:jc w:val="center"/>
        <w:rPr>
          <w:rStyle w:val="FontStyle2446"/>
          <w:sz w:val="30"/>
          <w:szCs w:val="30"/>
        </w:rPr>
      </w:pPr>
      <w:r>
        <w:rPr>
          <w:rStyle w:val="FontStyle2446"/>
          <w:sz w:val="30"/>
          <w:szCs w:val="30"/>
        </w:rPr>
        <w:t>Procedură d</w:t>
      </w:r>
      <w:r w:rsidR="00042795">
        <w:rPr>
          <w:rStyle w:val="FontStyle2446"/>
          <w:sz w:val="30"/>
          <w:szCs w:val="30"/>
        </w:rPr>
        <w:t>ocumentată</w:t>
      </w:r>
    </w:p>
    <w:p w14:paraId="2281E6E7" w14:textId="77777777" w:rsidR="00846448" w:rsidRPr="00D23AED" w:rsidRDefault="00846448" w:rsidP="00691A1E">
      <w:pPr>
        <w:pStyle w:val="Style1418"/>
        <w:widowControl/>
        <w:tabs>
          <w:tab w:val="left" w:pos="3402"/>
        </w:tabs>
        <w:jc w:val="center"/>
        <w:rPr>
          <w:rStyle w:val="FontStyle2446"/>
          <w:sz w:val="20"/>
          <w:szCs w:val="20"/>
        </w:rPr>
      </w:pPr>
    </w:p>
    <w:p w14:paraId="6C83F246" w14:textId="77777777" w:rsidR="0096737A" w:rsidRPr="00D23AED" w:rsidRDefault="0096737A" w:rsidP="00691A1E">
      <w:pPr>
        <w:pStyle w:val="Style1418"/>
        <w:widowControl/>
        <w:tabs>
          <w:tab w:val="left" w:pos="3402"/>
        </w:tabs>
        <w:jc w:val="center"/>
        <w:rPr>
          <w:rFonts w:ascii="Arial" w:hAnsi="Arial" w:cs="Arial"/>
          <w:b/>
          <w:sz w:val="72"/>
          <w:szCs w:val="72"/>
        </w:rPr>
      </w:pPr>
      <w:r w:rsidRPr="00D23AED">
        <w:rPr>
          <w:rFonts w:ascii="Arial" w:hAnsi="Arial" w:cs="Arial"/>
          <w:b/>
          <w:sz w:val="72"/>
          <w:szCs w:val="72"/>
        </w:rPr>
        <w:t>ACCESUL LA INFORMA</w:t>
      </w:r>
      <w:r w:rsidR="00D23AED" w:rsidRPr="00D23AED">
        <w:rPr>
          <w:rFonts w:ascii="Arial" w:hAnsi="Arial" w:cs="Arial"/>
          <w:b/>
          <w:sz w:val="72"/>
          <w:szCs w:val="72"/>
        </w:rPr>
        <w:t>Ț</w:t>
      </w:r>
      <w:r w:rsidRPr="00D23AED">
        <w:rPr>
          <w:rFonts w:ascii="Arial" w:hAnsi="Arial" w:cs="Arial"/>
          <w:b/>
          <w:sz w:val="72"/>
          <w:szCs w:val="72"/>
        </w:rPr>
        <w:t>IILE DE INTERES PUBLIC</w:t>
      </w:r>
    </w:p>
    <w:p w14:paraId="1CF256C7" w14:textId="6B80315C" w:rsidR="00846448" w:rsidRPr="00D23AED" w:rsidRDefault="000F76B9" w:rsidP="00691A1E">
      <w:pPr>
        <w:pStyle w:val="Style1418"/>
        <w:widowControl/>
        <w:tabs>
          <w:tab w:val="left" w:pos="3402"/>
        </w:tabs>
        <w:jc w:val="center"/>
        <w:rPr>
          <w:rStyle w:val="FontStyle2446"/>
          <w:b/>
          <w:sz w:val="20"/>
          <w:szCs w:val="20"/>
        </w:rPr>
      </w:pPr>
      <w:r>
        <w:rPr>
          <w:rStyle w:val="FontStyle2446"/>
          <w:sz w:val="20"/>
          <w:szCs w:val="20"/>
        </w:rPr>
        <w:t>Ediția I, Revizia 1</w:t>
      </w:r>
    </w:p>
    <w:p w14:paraId="17F7C0C6" w14:textId="77777777" w:rsidR="00846448" w:rsidRPr="00D23AED" w:rsidRDefault="00353CC5" w:rsidP="00691A1E">
      <w:pPr>
        <w:pStyle w:val="Style1418"/>
        <w:widowControl/>
        <w:tabs>
          <w:tab w:val="left" w:pos="3402"/>
        </w:tabs>
        <w:jc w:val="center"/>
        <w:rPr>
          <w:rStyle w:val="FontStyle2446"/>
          <w:b/>
          <w:sz w:val="20"/>
          <w:szCs w:val="20"/>
        </w:rPr>
      </w:pPr>
      <w:r w:rsidRPr="00D23AED">
        <w:rPr>
          <w:rStyle w:val="FontStyle2446"/>
          <w:sz w:val="20"/>
          <w:szCs w:val="20"/>
        </w:rPr>
        <w:t>Cod: PS-1</w:t>
      </w:r>
      <w:r w:rsidR="00091927" w:rsidRPr="00D23AED">
        <w:rPr>
          <w:rStyle w:val="FontStyle2446"/>
          <w:sz w:val="20"/>
          <w:szCs w:val="20"/>
        </w:rPr>
        <w:t>4</w:t>
      </w:r>
    </w:p>
    <w:p w14:paraId="16AB336A" w14:textId="77777777" w:rsidR="00846448" w:rsidRPr="00D23AED" w:rsidRDefault="00846448" w:rsidP="00691A1E">
      <w:pPr>
        <w:pStyle w:val="Style1418"/>
        <w:widowControl/>
        <w:tabs>
          <w:tab w:val="left" w:pos="3402"/>
        </w:tabs>
        <w:jc w:val="center"/>
        <w:rPr>
          <w:rStyle w:val="FontStyle2446"/>
          <w:sz w:val="20"/>
          <w:szCs w:val="20"/>
        </w:rPr>
      </w:pPr>
    </w:p>
    <w:p w14:paraId="40E027EC" w14:textId="77777777" w:rsidR="00846448" w:rsidRPr="00D23AED" w:rsidRDefault="00846448" w:rsidP="00691A1E">
      <w:pPr>
        <w:pStyle w:val="Style1418"/>
        <w:widowControl/>
        <w:tabs>
          <w:tab w:val="left" w:pos="3402"/>
        </w:tabs>
        <w:rPr>
          <w:rStyle w:val="FontStyle2446"/>
          <w:sz w:val="20"/>
          <w:szCs w:val="20"/>
        </w:rPr>
      </w:pPr>
    </w:p>
    <w:p w14:paraId="72686E56" w14:textId="77777777" w:rsidR="00846448" w:rsidRPr="00D23AED" w:rsidRDefault="00846448" w:rsidP="00691A1E">
      <w:pPr>
        <w:pStyle w:val="Style1418"/>
        <w:widowControl/>
        <w:tabs>
          <w:tab w:val="left" w:pos="3402"/>
        </w:tabs>
        <w:jc w:val="center"/>
        <w:rPr>
          <w:rStyle w:val="FontStyle2446"/>
          <w:sz w:val="20"/>
          <w:szCs w:val="20"/>
        </w:rPr>
      </w:pPr>
    </w:p>
    <w:p w14:paraId="2B5DBEC6" w14:textId="77777777" w:rsidR="00846448" w:rsidRPr="00D23AED" w:rsidRDefault="00846448" w:rsidP="00691A1E">
      <w:pPr>
        <w:pStyle w:val="Style1418"/>
        <w:widowControl/>
        <w:tabs>
          <w:tab w:val="left" w:pos="3402"/>
        </w:tabs>
        <w:jc w:val="center"/>
        <w:rPr>
          <w:rStyle w:val="FontStyle2446"/>
          <w:sz w:val="20"/>
          <w:szCs w:val="20"/>
        </w:rPr>
      </w:pPr>
    </w:p>
    <w:p w14:paraId="466C6A33" w14:textId="77777777" w:rsidR="00846448" w:rsidRPr="00D23AED" w:rsidRDefault="00846448" w:rsidP="00691A1E">
      <w:pPr>
        <w:pStyle w:val="Style1418"/>
        <w:widowControl/>
        <w:tabs>
          <w:tab w:val="left" w:pos="3402"/>
        </w:tabs>
        <w:jc w:val="center"/>
        <w:rPr>
          <w:rStyle w:val="FontStyle2446"/>
          <w:sz w:val="20"/>
          <w:szCs w:val="20"/>
        </w:rPr>
      </w:pPr>
    </w:p>
    <w:p w14:paraId="4833102D" w14:textId="77777777" w:rsidR="00846448" w:rsidRPr="00D23AED" w:rsidRDefault="00846448" w:rsidP="00691A1E">
      <w:pPr>
        <w:pStyle w:val="Style1418"/>
        <w:widowControl/>
        <w:tabs>
          <w:tab w:val="left" w:pos="3402"/>
        </w:tabs>
        <w:jc w:val="center"/>
        <w:rPr>
          <w:rStyle w:val="FontStyle2446"/>
          <w:sz w:val="20"/>
          <w:szCs w:val="20"/>
        </w:rPr>
      </w:pPr>
    </w:p>
    <w:p w14:paraId="6A006C88" w14:textId="77777777" w:rsidR="00846448" w:rsidRPr="00D23AED" w:rsidRDefault="00846448" w:rsidP="00691A1E">
      <w:pPr>
        <w:pStyle w:val="Style1418"/>
        <w:widowControl/>
        <w:tabs>
          <w:tab w:val="left" w:pos="3402"/>
        </w:tabs>
        <w:jc w:val="right"/>
        <w:rPr>
          <w:rStyle w:val="FontStyle2446"/>
          <w:sz w:val="20"/>
          <w:szCs w:val="20"/>
        </w:rPr>
      </w:pPr>
    </w:p>
    <w:p w14:paraId="2D50839C" w14:textId="77777777" w:rsidR="00846448" w:rsidRPr="00D23AED" w:rsidRDefault="00846448" w:rsidP="00691A1E">
      <w:pPr>
        <w:pStyle w:val="Style1418"/>
        <w:widowControl/>
        <w:tabs>
          <w:tab w:val="left" w:pos="3402"/>
        </w:tabs>
        <w:jc w:val="right"/>
        <w:rPr>
          <w:rStyle w:val="FontStyle2446"/>
          <w:sz w:val="20"/>
          <w:szCs w:val="20"/>
        </w:rPr>
      </w:pPr>
    </w:p>
    <w:p w14:paraId="04D5C839" w14:textId="77777777" w:rsidR="00846448" w:rsidRPr="00D23AED" w:rsidRDefault="00846448" w:rsidP="00691A1E">
      <w:pPr>
        <w:pStyle w:val="Style1418"/>
        <w:widowControl/>
        <w:tabs>
          <w:tab w:val="left" w:pos="3402"/>
        </w:tabs>
        <w:jc w:val="right"/>
        <w:rPr>
          <w:rStyle w:val="FontStyle2446"/>
          <w:sz w:val="20"/>
          <w:szCs w:val="20"/>
        </w:rPr>
      </w:pPr>
    </w:p>
    <w:p w14:paraId="186EF04D" w14:textId="77777777" w:rsidR="00846448" w:rsidRPr="00D23AED" w:rsidRDefault="00846448" w:rsidP="00691A1E">
      <w:pPr>
        <w:pStyle w:val="Style1418"/>
        <w:widowControl/>
        <w:tabs>
          <w:tab w:val="left" w:pos="3402"/>
        </w:tabs>
        <w:jc w:val="right"/>
        <w:rPr>
          <w:rStyle w:val="FontStyle2446"/>
          <w:sz w:val="20"/>
          <w:szCs w:val="20"/>
        </w:rPr>
      </w:pPr>
      <w:r w:rsidRPr="00D23AED">
        <w:rPr>
          <w:rStyle w:val="FontStyle2446"/>
          <w:sz w:val="20"/>
          <w:szCs w:val="20"/>
        </w:rPr>
        <w:t>Exemplar controlat</w:t>
      </w:r>
    </w:p>
    <w:p w14:paraId="73057949" w14:textId="77777777" w:rsidR="00846448" w:rsidRPr="00D23AED" w:rsidRDefault="00846448" w:rsidP="00691A1E">
      <w:pPr>
        <w:pStyle w:val="Style1418"/>
        <w:widowControl/>
        <w:tabs>
          <w:tab w:val="left" w:pos="3402"/>
        </w:tabs>
        <w:jc w:val="right"/>
        <w:rPr>
          <w:rStyle w:val="FontStyle2446"/>
          <w:sz w:val="20"/>
          <w:szCs w:val="20"/>
        </w:rPr>
      </w:pPr>
      <w:r w:rsidRPr="00D23AED">
        <w:rPr>
          <w:rStyle w:val="FontStyle2446"/>
          <w:sz w:val="20"/>
          <w:szCs w:val="20"/>
        </w:rPr>
        <w:t>Nr. 1</w:t>
      </w:r>
    </w:p>
    <w:p w14:paraId="340AD204" w14:textId="77777777" w:rsidR="00846448" w:rsidRPr="00D23AED" w:rsidRDefault="00846448" w:rsidP="00691A1E">
      <w:pPr>
        <w:pStyle w:val="Style1418"/>
        <w:widowControl/>
        <w:tabs>
          <w:tab w:val="left" w:pos="3402"/>
        </w:tabs>
        <w:jc w:val="right"/>
        <w:rPr>
          <w:rStyle w:val="FontStyle2446"/>
          <w:sz w:val="20"/>
          <w:szCs w:val="20"/>
        </w:rPr>
      </w:pPr>
    </w:p>
    <w:p w14:paraId="1E27BDE5" w14:textId="77777777" w:rsidR="00846448" w:rsidRPr="00D23AED" w:rsidRDefault="00846448" w:rsidP="00691A1E">
      <w:pPr>
        <w:pStyle w:val="Style1418"/>
        <w:widowControl/>
        <w:tabs>
          <w:tab w:val="left" w:pos="3402"/>
        </w:tabs>
        <w:jc w:val="left"/>
        <w:rPr>
          <w:rStyle w:val="FontStyle2446"/>
          <w:sz w:val="20"/>
          <w:szCs w:val="20"/>
        </w:rPr>
      </w:pPr>
    </w:p>
    <w:p w14:paraId="75ACB6E1" w14:textId="77777777" w:rsidR="00846448" w:rsidRPr="00D23AED" w:rsidRDefault="00846448" w:rsidP="00691A1E">
      <w:pPr>
        <w:pStyle w:val="Style1418"/>
        <w:widowControl/>
        <w:tabs>
          <w:tab w:val="left" w:pos="3402"/>
        </w:tabs>
        <w:jc w:val="left"/>
        <w:rPr>
          <w:rStyle w:val="FontStyle2446"/>
          <w:sz w:val="20"/>
          <w:szCs w:val="20"/>
        </w:rPr>
      </w:pPr>
    </w:p>
    <w:p w14:paraId="7DF0DAE2" w14:textId="6D2CBD02" w:rsidR="00846448" w:rsidRPr="00D23AED" w:rsidRDefault="00846448" w:rsidP="00691A1E">
      <w:pPr>
        <w:pStyle w:val="Style1418"/>
        <w:widowControl/>
        <w:tabs>
          <w:tab w:val="left" w:pos="3402"/>
        </w:tabs>
        <w:jc w:val="left"/>
        <w:rPr>
          <w:rStyle w:val="FontStyle2446"/>
          <w:sz w:val="20"/>
          <w:szCs w:val="20"/>
        </w:rPr>
      </w:pPr>
      <w:r w:rsidRPr="00D23AED">
        <w:rPr>
          <w:rStyle w:val="FontStyle2446"/>
          <w:sz w:val="20"/>
          <w:szCs w:val="20"/>
        </w:rPr>
        <w:t xml:space="preserve">Valabil din data: </w:t>
      </w:r>
      <w:r w:rsidR="004A37CE">
        <w:rPr>
          <w:rStyle w:val="FontStyle2446"/>
          <w:sz w:val="20"/>
          <w:szCs w:val="20"/>
        </w:rPr>
        <w:t>20.02.2023</w:t>
      </w:r>
    </w:p>
    <w:p w14:paraId="1C0A07C4" w14:textId="77777777" w:rsidR="00846448" w:rsidRPr="00D23AED" w:rsidRDefault="00846448" w:rsidP="00691A1E">
      <w:pPr>
        <w:pStyle w:val="Style1418"/>
        <w:widowControl/>
        <w:tabs>
          <w:tab w:val="left" w:pos="3402"/>
        </w:tabs>
        <w:jc w:val="center"/>
        <w:rPr>
          <w:rFonts w:ascii="Arial" w:hAnsi="Arial" w:cs="Arial"/>
          <w:color w:val="000000"/>
          <w:sz w:val="20"/>
          <w:szCs w:val="20"/>
        </w:rPr>
      </w:pPr>
    </w:p>
    <w:p w14:paraId="47D8A0D3" w14:textId="77777777" w:rsidR="00846448" w:rsidRPr="00D23AED" w:rsidRDefault="00846448" w:rsidP="00691A1E">
      <w:pPr>
        <w:pStyle w:val="Style1418"/>
        <w:widowControl/>
        <w:tabs>
          <w:tab w:val="left" w:pos="3402"/>
        </w:tabs>
        <w:jc w:val="left"/>
        <w:rPr>
          <w:rFonts w:ascii="Arial" w:hAnsi="Arial" w:cs="Arial"/>
          <w:color w:val="000000"/>
          <w:sz w:val="20"/>
          <w:szCs w:val="20"/>
        </w:rPr>
      </w:pPr>
    </w:p>
    <w:p w14:paraId="5C9EA873" w14:textId="77777777" w:rsidR="00846448" w:rsidRPr="00D23AED" w:rsidRDefault="00846448" w:rsidP="00691A1E">
      <w:pPr>
        <w:pStyle w:val="Style1418"/>
        <w:widowControl/>
        <w:tabs>
          <w:tab w:val="left" w:pos="3402"/>
        </w:tabs>
        <w:rPr>
          <w:rFonts w:ascii="Arial" w:hAnsi="Arial" w:cs="Arial"/>
          <w:color w:val="000000"/>
          <w:sz w:val="20"/>
          <w:szCs w:val="20"/>
        </w:rPr>
      </w:pPr>
    </w:p>
    <w:p w14:paraId="4DB12FE6" w14:textId="77777777" w:rsidR="00846448" w:rsidRPr="00D23AED" w:rsidRDefault="00846448" w:rsidP="00691A1E">
      <w:pPr>
        <w:pStyle w:val="Style1418"/>
        <w:widowControl/>
        <w:tabs>
          <w:tab w:val="left" w:pos="3402"/>
        </w:tabs>
        <w:rPr>
          <w:rFonts w:ascii="Arial" w:hAnsi="Arial" w:cs="Arial"/>
          <w:color w:val="000000"/>
          <w:sz w:val="20"/>
          <w:szCs w:val="20"/>
        </w:rPr>
      </w:pPr>
    </w:p>
    <w:p w14:paraId="21876884" w14:textId="77777777" w:rsidR="00E90A19" w:rsidRDefault="00E90A19" w:rsidP="00691A1E">
      <w:pPr>
        <w:pStyle w:val="Style1418"/>
        <w:widowControl/>
        <w:tabs>
          <w:tab w:val="left" w:pos="3402"/>
        </w:tabs>
        <w:rPr>
          <w:rFonts w:ascii="Arial" w:hAnsi="Arial" w:cs="Arial"/>
          <w:color w:val="000000"/>
          <w:sz w:val="20"/>
          <w:szCs w:val="20"/>
        </w:rPr>
      </w:pPr>
    </w:p>
    <w:p w14:paraId="62C16140" w14:textId="77777777" w:rsidR="00BF693E" w:rsidRDefault="00BF693E" w:rsidP="00691A1E">
      <w:pPr>
        <w:pStyle w:val="Style1418"/>
        <w:widowControl/>
        <w:tabs>
          <w:tab w:val="left" w:pos="3402"/>
        </w:tabs>
        <w:rPr>
          <w:rFonts w:ascii="Arial" w:hAnsi="Arial" w:cs="Arial"/>
          <w:color w:val="000000"/>
          <w:sz w:val="20"/>
          <w:szCs w:val="20"/>
        </w:rPr>
      </w:pPr>
    </w:p>
    <w:p w14:paraId="2FBCB12A" w14:textId="77777777" w:rsidR="00372ADB" w:rsidRDefault="00372ADB" w:rsidP="00691A1E">
      <w:pPr>
        <w:pStyle w:val="Style1418"/>
        <w:widowControl/>
        <w:tabs>
          <w:tab w:val="left" w:pos="3402"/>
        </w:tabs>
        <w:rPr>
          <w:rFonts w:ascii="Arial" w:hAnsi="Arial" w:cs="Arial"/>
          <w:color w:val="000000"/>
          <w:sz w:val="20"/>
          <w:szCs w:val="20"/>
        </w:rPr>
      </w:pPr>
    </w:p>
    <w:p w14:paraId="74E554B9" w14:textId="77777777" w:rsidR="00372ADB" w:rsidRPr="00D23AED" w:rsidRDefault="00372ADB" w:rsidP="00691A1E">
      <w:pPr>
        <w:pStyle w:val="Style1418"/>
        <w:widowControl/>
        <w:tabs>
          <w:tab w:val="left" w:pos="3402"/>
        </w:tabs>
        <w:rPr>
          <w:rFonts w:ascii="Arial" w:hAnsi="Arial" w:cs="Arial"/>
          <w:color w:val="000000"/>
          <w:sz w:val="20"/>
          <w:szCs w:val="20"/>
        </w:rPr>
      </w:pPr>
    </w:p>
    <w:p w14:paraId="1CF02D74" w14:textId="77777777" w:rsidR="00846448" w:rsidRPr="00D23AED" w:rsidRDefault="00846448" w:rsidP="00691A1E">
      <w:pPr>
        <w:pStyle w:val="Style1418"/>
        <w:widowControl/>
        <w:tabs>
          <w:tab w:val="left" w:pos="3402"/>
        </w:tabs>
        <w:rPr>
          <w:rFonts w:ascii="Arial" w:hAnsi="Arial" w:cs="Arial"/>
          <w:color w:val="000000"/>
          <w:sz w:val="20"/>
          <w:szCs w:val="20"/>
        </w:rPr>
      </w:pPr>
    </w:p>
    <w:p w14:paraId="450C7283" w14:textId="77777777" w:rsidR="00846448" w:rsidRPr="00D23AED" w:rsidRDefault="00846448" w:rsidP="00691A1E">
      <w:pPr>
        <w:pStyle w:val="Style1418"/>
        <w:widowControl/>
        <w:tabs>
          <w:tab w:val="left" w:pos="3402"/>
        </w:tabs>
        <w:rPr>
          <w:rFonts w:ascii="Arial" w:hAnsi="Arial" w:cs="Arial"/>
          <w:color w:val="000000"/>
          <w:sz w:val="20"/>
          <w:szCs w:val="20"/>
        </w:rPr>
      </w:pPr>
    </w:p>
    <w:p w14:paraId="0991EE59" w14:textId="79C6FC86" w:rsidR="00872A62" w:rsidRDefault="00846448" w:rsidP="003D2446">
      <w:pPr>
        <w:pStyle w:val="Style1418"/>
        <w:widowControl/>
        <w:tabs>
          <w:tab w:val="left" w:pos="3402"/>
        </w:tabs>
        <w:jc w:val="center"/>
        <w:rPr>
          <w:rFonts w:ascii="Arial" w:hAnsi="Arial" w:cs="Arial"/>
          <w:snapToGrid w:val="0"/>
          <w:color w:val="000000"/>
          <w:sz w:val="20"/>
          <w:szCs w:val="20"/>
        </w:rPr>
      </w:pPr>
      <w:r w:rsidRPr="00D23AED">
        <w:rPr>
          <w:rFonts w:ascii="Arial" w:hAnsi="Arial" w:cs="Arial"/>
          <w:color w:val="000000"/>
          <w:sz w:val="20"/>
          <w:szCs w:val="20"/>
        </w:rPr>
        <w:t>Acest document este proprietatea intelectuala</w:t>
      </w:r>
      <w:r w:rsidRPr="00D23AED">
        <w:rPr>
          <w:rFonts w:ascii="Arial" w:hAnsi="Arial" w:cs="Arial"/>
          <w:snapToGrid w:val="0"/>
          <w:color w:val="000000"/>
          <w:sz w:val="20"/>
          <w:szCs w:val="20"/>
        </w:rPr>
        <w:t xml:space="preserve"> a  </w:t>
      </w:r>
      <w:r w:rsidR="004A37CE">
        <w:rPr>
          <w:rFonts w:ascii="Arial" w:hAnsi="Arial" w:cs="Arial"/>
          <w:snapToGrid w:val="0"/>
          <w:color w:val="000000"/>
          <w:sz w:val="20"/>
          <w:szCs w:val="20"/>
        </w:rPr>
        <w:t>Comunei</w:t>
      </w:r>
      <w:r w:rsidR="00A40C5C">
        <w:rPr>
          <w:rFonts w:ascii="Arial" w:hAnsi="Arial" w:cs="Arial"/>
          <w:snapToGrid w:val="0"/>
          <w:color w:val="000000"/>
          <w:sz w:val="20"/>
          <w:szCs w:val="20"/>
        </w:rPr>
        <w:t xml:space="preserve"> </w:t>
      </w:r>
      <w:r w:rsidR="004A37CE">
        <w:rPr>
          <w:rFonts w:ascii="Arial" w:hAnsi="Arial" w:cs="Arial"/>
          <w:snapToGrid w:val="0"/>
          <w:color w:val="000000"/>
          <w:sz w:val="20"/>
          <w:szCs w:val="20"/>
        </w:rPr>
        <w:t>Fântânele</w:t>
      </w:r>
      <w:r w:rsidRPr="00D23AED">
        <w:rPr>
          <w:rFonts w:ascii="Arial" w:hAnsi="Arial" w:cs="Arial"/>
          <w:snapToGrid w:val="0"/>
          <w:color w:val="000000"/>
          <w:sz w:val="20"/>
          <w:szCs w:val="20"/>
        </w:rPr>
        <w:t xml:space="preserve">. </w:t>
      </w:r>
      <w:r w:rsidRPr="00D23AED">
        <w:rPr>
          <w:rFonts w:ascii="Arial" w:hAnsi="Arial" w:cs="Arial"/>
          <w:color w:val="000000"/>
          <w:sz w:val="20"/>
          <w:szCs w:val="20"/>
        </w:rPr>
        <w:t xml:space="preserve">Orice utilizare sau multiplicare, </w:t>
      </w:r>
      <w:r w:rsidR="00D23AED" w:rsidRPr="00D23AED">
        <w:rPr>
          <w:rFonts w:ascii="Arial" w:hAnsi="Arial" w:cs="Arial"/>
          <w:color w:val="000000"/>
          <w:sz w:val="20"/>
          <w:szCs w:val="20"/>
        </w:rPr>
        <w:t>parțiala</w:t>
      </w:r>
      <w:r w:rsidRPr="00D23AED">
        <w:rPr>
          <w:rFonts w:ascii="Arial" w:hAnsi="Arial" w:cs="Arial"/>
          <w:snapToGrid w:val="0"/>
          <w:color w:val="000000"/>
          <w:sz w:val="20"/>
          <w:szCs w:val="20"/>
        </w:rPr>
        <w:t xml:space="preserve"> sau total</w:t>
      </w:r>
      <w:r w:rsidRPr="00D23AED">
        <w:rPr>
          <w:rFonts w:ascii="Arial" w:hAnsi="Arial" w:cs="Arial"/>
          <w:color w:val="000000"/>
          <w:sz w:val="20"/>
          <w:szCs w:val="20"/>
        </w:rPr>
        <w:t>a</w:t>
      </w:r>
      <w:r w:rsidRPr="00D23AED">
        <w:rPr>
          <w:rFonts w:ascii="Arial" w:hAnsi="Arial" w:cs="Arial"/>
          <w:snapToGrid w:val="0"/>
          <w:color w:val="000000"/>
          <w:sz w:val="20"/>
          <w:szCs w:val="20"/>
        </w:rPr>
        <w:t xml:space="preserve">, </w:t>
      </w:r>
      <w:proofErr w:type="spellStart"/>
      <w:r w:rsidRPr="00D23AED">
        <w:rPr>
          <w:rFonts w:ascii="Arial" w:hAnsi="Arial" w:cs="Arial"/>
          <w:snapToGrid w:val="0"/>
          <w:color w:val="000000"/>
          <w:sz w:val="20"/>
          <w:szCs w:val="20"/>
        </w:rPr>
        <w:t>f</w:t>
      </w:r>
      <w:r w:rsidRPr="00D23AED">
        <w:rPr>
          <w:rFonts w:ascii="Arial" w:hAnsi="Arial" w:cs="Arial"/>
          <w:color w:val="000000"/>
          <w:sz w:val="20"/>
          <w:szCs w:val="20"/>
        </w:rPr>
        <w:t>a</w:t>
      </w:r>
      <w:r w:rsidRPr="00D23AED">
        <w:rPr>
          <w:rFonts w:ascii="Arial" w:hAnsi="Arial" w:cs="Arial"/>
          <w:snapToGrid w:val="0"/>
          <w:color w:val="000000"/>
          <w:sz w:val="20"/>
          <w:szCs w:val="20"/>
        </w:rPr>
        <w:t>r</w:t>
      </w:r>
      <w:r w:rsidRPr="00D23AED">
        <w:rPr>
          <w:rFonts w:ascii="Arial" w:hAnsi="Arial" w:cs="Arial"/>
          <w:color w:val="000000"/>
          <w:sz w:val="20"/>
          <w:szCs w:val="20"/>
        </w:rPr>
        <w:t>a</w:t>
      </w:r>
      <w:proofErr w:type="spellEnd"/>
      <w:r w:rsidRPr="00D23AED">
        <w:rPr>
          <w:rFonts w:ascii="Arial" w:hAnsi="Arial" w:cs="Arial"/>
          <w:snapToGrid w:val="0"/>
          <w:color w:val="000000"/>
          <w:sz w:val="20"/>
          <w:szCs w:val="20"/>
        </w:rPr>
        <w:t xml:space="preserve"> acordul scris al proprietarului, este interzis</w:t>
      </w:r>
      <w:r w:rsidRPr="00D23AED">
        <w:rPr>
          <w:rFonts w:ascii="Arial" w:hAnsi="Arial" w:cs="Arial"/>
          <w:color w:val="000000"/>
          <w:sz w:val="20"/>
          <w:szCs w:val="20"/>
        </w:rPr>
        <w:t>a</w:t>
      </w:r>
      <w:r w:rsidRPr="00D23AED">
        <w:rPr>
          <w:rFonts w:ascii="Arial" w:hAnsi="Arial" w:cs="Arial"/>
          <w:snapToGrid w:val="0"/>
          <w:color w:val="000000"/>
          <w:sz w:val="20"/>
          <w:szCs w:val="20"/>
        </w:rPr>
        <w:t>.</w:t>
      </w:r>
    </w:p>
    <w:p w14:paraId="3E718F3E" w14:textId="77777777" w:rsidR="00872A62" w:rsidRDefault="00872A62" w:rsidP="003D2446">
      <w:pPr>
        <w:pStyle w:val="Style1418"/>
        <w:widowControl/>
        <w:tabs>
          <w:tab w:val="left" w:pos="3402"/>
        </w:tabs>
        <w:jc w:val="center"/>
        <w:rPr>
          <w:rFonts w:ascii="Arial" w:hAnsi="Arial" w:cs="Arial"/>
          <w:snapToGrid w:val="0"/>
          <w:color w:val="000000"/>
          <w:sz w:val="20"/>
          <w:szCs w:val="20"/>
        </w:rPr>
      </w:pPr>
    </w:p>
    <w:p w14:paraId="25911F3B" w14:textId="77777777" w:rsidR="00B61D91" w:rsidRPr="00D23AED" w:rsidRDefault="00846448" w:rsidP="003D2446">
      <w:pPr>
        <w:pStyle w:val="Style1418"/>
        <w:widowControl/>
        <w:tabs>
          <w:tab w:val="left" w:pos="3402"/>
        </w:tabs>
        <w:jc w:val="center"/>
        <w:rPr>
          <w:rStyle w:val="FontStyle2446"/>
          <w:sz w:val="20"/>
          <w:szCs w:val="20"/>
          <w:vertAlign w:val="subscript"/>
        </w:rPr>
      </w:pPr>
      <w:r w:rsidRPr="00D23AED">
        <w:rPr>
          <w:rFonts w:ascii="Arial" w:hAnsi="Arial" w:cs="Arial"/>
          <w:snapToGrid w:val="0"/>
          <w:color w:val="000000"/>
          <w:sz w:val="20"/>
          <w:szCs w:val="20"/>
        </w:rPr>
        <w:br/>
      </w:r>
    </w:p>
    <w:p w14:paraId="4B67EEE1" w14:textId="77777777" w:rsidR="00F44D2F" w:rsidRPr="00D23AED" w:rsidRDefault="00F44D2F" w:rsidP="00372ADB">
      <w:pPr>
        <w:pStyle w:val="Tablecaption0"/>
        <w:numPr>
          <w:ilvl w:val="0"/>
          <w:numId w:val="2"/>
        </w:numPr>
        <w:shd w:val="clear" w:color="auto" w:fill="auto"/>
        <w:spacing w:line="240" w:lineRule="auto"/>
        <w:ind w:left="0" w:firstLine="360"/>
        <w:outlineLvl w:val="0"/>
        <w:rPr>
          <w:rFonts w:ascii="Arial" w:hAnsi="Arial" w:cs="Arial"/>
          <w:b/>
          <w:sz w:val="20"/>
          <w:szCs w:val="20"/>
        </w:rPr>
      </w:pPr>
      <w:bookmarkStart w:id="1" w:name="_Toc428368664"/>
      <w:r w:rsidRPr="00D23AED">
        <w:rPr>
          <w:rFonts w:ascii="Arial" w:hAnsi="Arial" w:cs="Arial"/>
          <w:b/>
          <w:color w:val="000000"/>
          <w:sz w:val="20"/>
          <w:szCs w:val="20"/>
          <w:lang w:eastAsia="ro-RO" w:bidi="ro-RO"/>
        </w:rPr>
        <w:lastRenderedPageBreak/>
        <w:t xml:space="preserve">Lista responsabililor cu elaborarea, verificarea şi aprobarea ediţiei sau, după caz, a reviziei în cadrul ediţiei </w:t>
      </w:r>
      <w:r w:rsidR="00741DC7">
        <w:rPr>
          <w:rFonts w:ascii="Arial" w:hAnsi="Arial" w:cs="Arial"/>
          <w:b/>
          <w:color w:val="000000"/>
          <w:sz w:val="20"/>
          <w:szCs w:val="20"/>
          <w:lang w:eastAsia="ro-RO" w:bidi="ro-RO"/>
        </w:rPr>
        <w:t>procedurii de sistem</w:t>
      </w:r>
      <w:bookmarkEnd w:id="1"/>
    </w:p>
    <w:p w14:paraId="6D43FC69" w14:textId="77777777" w:rsidR="008B66DE" w:rsidRPr="00D23AED" w:rsidRDefault="008B66DE" w:rsidP="008B66DE">
      <w:pPr>
        <w:pStyle w:val="Tablecaption0"/>
        <w:shd w:val="clear" w:color="auto" w:fill="auto"/>
        <w:spacing w:line="240" w:lineRule="auto"/>
        <w:outlineLvl w:val="0"/>
        <w:rPr>
          <w:rFonts w:ascii="Arial" w:hAnsi="Arial" w:cs="Arial"/>
          <w:b/>
          <w:sz w:val="20"/>
          <w:szCs w:val="20"/>
        </w:rPr>
      </w:pPr>
    </w:p>
    <w:tbl>
      <w:tblPr>
        <w:tblW w:w="10500" w:type="dxa"/>
        <w:tblLayout w:type="fixed"/>
        <w:tblCellMar>
          <w:left w:w="10" w:type="dxa"/>
          <w:right w:w="10" w:type="dxa"/>
        </w:tblCellMar>
        <w:tblLook w:val="04A0" w:firstRow="1" w:lastRow="0" w:firstColumn="1" w:lastColumn="0" w:noHBand="0" w:noVBand="1"/>
      </w:tblPr>
      <w:tblGrid>
        <w:gridCol w:w="460"/>
        <w:gridCol w:w="2250"/>
        <w:gridCol w:w="2520"/>
        <w:gridCol w:w="2880"/>
        <w:gridCol w:w="1350"/>
        <w:gridCol w:w="1040"/>
      </w:tblGrid>
      <w:tr w:rsidR="000375E3" w:rsidRPr="00D23AED" w14:paraId="652215E9" w14:textId="77777777" w:rsidTr="00C10432">
        <w:trPr>
          <w:trHeight w:hRule="exact" w:val="694"/>
        </w:trPr>
        <w:tc>
          <w:tcPr>
            <w:tcW w:w="460" w:type="dxa"/>
            <w:tcBorders>
              <w:top w:val="single" w:sz="4" w:space="0" w:color="auto"/>
              <w:left w:val="single" w:sz="4" w:space="0" w:color="auto"/>
            </w:tcBorders>
            <w:shd w:val="clear" w:color="auto" w:fill="FFFFFF"/>
            <w:vAlign w:val="center"/>
          </w:tcPr>
          <w:p w14:paraId="64373DB5" w14:textId="77777777" w:rsidR="00F44D2F" w:rsidRPr="00D23AED" w:rsidRDefault="00F44D2F" w:rsidP="000375E3">
            <w:pPr>
              <w:spacing w:after="0" w:line="240" w:lineRule="auto"/>
              <w:jc w:val="center"/>
              <w:rPr>
                <w:rFonts w:ascii="Arial" w:hAnsi="Arial" w:cs="Arial"/>
                <w:sz w:val="20"/>
                <w:szCs w:val="20"/>
              </w:rPr>
            </w:pPr>
          </w:p>
        </w:tc>
        <w:tc>
          <w:tcPr>
            <w:tcW w:w="2250" w:type="dxa"/>
            <w:tcBorders>
              <w:top w:val="single" w:sz="4" w:space="0" w:color="auto"/>
              <w:left w:val="single" w:sz="4" w:space="0" w:color="auto"/>
            </w:tcBorders>
            <w:shd w:val="clear" w:color="auto" w:fill="FFFFFF"/>
            <w:vAlign w:val="center"/>
          </w:tcPr>
          <w:p w14:paraId="36472272" w14:textId="77777777" w:rsidR="00F44D2F" w:rsidRPr="00D23AED" w:rsidRDefault="00D23AED"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Elemente privind responsabilii/operaţiunea</w:t>
            </w:r>
          </w:p>
        </w:tc>
        <w:tc>
          <w:tcPr>
            <w:tcW w:w="2520" w:type="dxa"/>
            <w:tcBorders>
              <w:top w:val="single" w:sz="4" w:space="0" w:color="auto"/>
              <w:left w:val="single" w:sz="4" w:space="0" w:color="auto"/>
            </w:tcBorders>
            <w:shd w:val="clear" w:color="auto" w:fill="FFFFFF"/>
            <w:vAlign w:val="center"/>
          </w:tcPr>
          <w:p w14:paraId="62013326"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Numele şi prenumele</w:t>
            </w:r>
          </w:p>
        </w:tc>
        <w:tc>
          <w:tcPr>
            <w:tcW w:w="2880" w:type="dxa"/>
            <w:tcBorders>
              <w:top w:val="single" w:sz="4" w:space="0" w:color="auto"/>
              <w:left w:val="single" w:sz="4" w:space="0" w:color="auto"/>
            </w:tcBorders>
            <w:shd w:val="clear" w:color="auto" w:fill="FFFFFF"/>
            <w:vAlign w:val="center"/>
          </w:tcPr>
          <w:p w14:paraId="63141A6F"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Funcţia</w:t>
            </w:r>
          </w:p>
        </w:tc>
        <w:tc>
          <w:tcPr>
            <w:tcW w:w="1350" w:type="dxa"/>
            <w:tcBorders>
              <w:top w:val="single" w:sz="4" w:space="0" w:color="auto"/>
              <w:left w:val="single" w:sz="4" w:space="0" w:color="auto"/>
            </w:tcBorders>
            <w:shd w:val="clear" w:color="auto" w:fill="FFFFFF"/>
            <w:vAlign w:val="center"/>
          </w:tcPr>
          <w:p w14:paraId="1547082B"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Data</w:t>
            </w:r>
          </w:p>
        </w:tc>
        <w:tc>
          <w:tcPr>
            <w:tcW w:w="1040" w:type="dxa"/>
            <w:tcBorders>
              <w:top w:val="single" w:sz="4" w:space="0" w:color="auto"/>
              <w:left w:val="single" w:sz="4" w:space="0" w:color="auto"/>
              <w:right w:val="single" w:sz="4" w:space="0" w:color="auto"/>
            </w:tcBorders>
            <w:shd w:val="clear" w:color="auto" w:fill="FFFFFF"/>
            <w:vAlign w:val="center"/>
          </w:tcPr>
          <w:p w14:paraId="6111060D"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Semnătura</w:t>
            </w:r>
          </w:p>
        </w:tc>
      </w:tr>
      <w:tr w:rsidR="000375E3" w:rsidRPr="00D23AED" w14:paraId="7F65B826" w14:textId="77777777" w:rsidTr="00C10432">
        <w:trPr>
          <w:trHeight w:hRule="exact" w:val="197"/>
        </w:trPr>
        <w:tc>
          <w:tcPr>
            <w:tcW w:w="460" w:type="dxa"/>
            <w:tcBorders>
              <w:top w:val="single" w:sz="4" w:space="0" w:color="auto"/>
              <w:left w:val="single" w:sz="4" w:space="0" w:color="auto"/>
            </w:tcBorders>
            <w:shd w:val="clear" w:color="auto" w:fill="FFFFFF"/>
            <w:vAlign w:val="center"/>
          </w:tcPr>
          <w:p w14:paraId="67AF68C7" w14:textId="77777777" w:rsidR="00F44D2F" w:rsidRPr="00D23AED" w:rsidRDefault="00F44D2F" w:rsidP="000375E3">
            <w:pPr>
              <w:spacing w:after="0" w:line="240" w:lineRule="auto"/>
              <w:jc w:val="center"/>
              <w:rPr>
                <w:rFonts w:ascii="Arial" w:hAnsi="Arial" w:cs="Arial"/>
                <w:sz w:val="20"/>
                <w:szCs w:val="20"/>
              </w:rPr>
            </w:pPr>
          </w:p>
        </w:tc>
        <w:tc>
          <w:tcPr>
            <w:tcW w:w="2250" w:type="dxa"/>
            <w:tcBorders>
              <w:top w:val="single" w:sz="4" w:space="0" w:color="auto"/>
              <w:left w:val="single" w:sz="4" w:space="0" w:color="auto"/>
            </w:tcBorders>
            <w:shd w:val="clear" w:color="auto" w:fill="FFFFFF"/>
            <w:vAlign w:val="center"/>
          </w:tcPr>
          <w:p w14:paraId="4F539207"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1</w:t>
            </w:r>
          </w:p>
        </w:tc>
        <w:tc>
          <w:tcPr>
            <w:tcW w:w="2520" w:type="dxa"/>
            <w:tcBorders>
              <w:top w:val="single" w:sz="4" w:space="0" w:color="auto"/>
              <w:left w:val="single" w:sz="4" w:space="0" w:color="auto"/>
            </w:tcBorders>
            <w:shd w:val="clear" w:color="auto" w:fill="FFFFFF"/>
            <w:vAlign w:val="center"/>
          </w:tcPr>
          <w:p w14:paraId="5415FA6C"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2</w:t>
            </w:r>
          </w:p>
        </w:tc>
        <w:tc>
          <w:tcPr>
            <w:tcW w:w="2880" w:type="dxa"/>
            <w:tcBorders>
              <w:top w:val="single" w:sz="4" w:space="0" w:color="auto"/>
              <w:left w:val="single" w:sz="4" w:space="0" w:color="auto"/>
            </w:tcBorders>
            <w:shd w:val="clear" w:color="auto" w:fill="FFFFFF"/>
            <w:vAlign w:val="center"/>
          </w:tcPr>
          <w:p w14:paraId="6A34DFF1"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3</w:t>
            </w:r>
          </w:p>
        </w:tc>
        <w:tc>
          <w:tcPr>
            <w:tcW w:w="1350" w:type="dxa"/>
            <w:tcBorders>
              <w:top w:val="single" w:sz="4" w:space="0" w:color="auto"/>
              <w:left w:val="single" w:sz="4" w:space="0" w:color="auto"/>
            </w:tcBorders>
            <w:shd w:val="clear" w:color="auto" w:fill="FFFFFF"/>
            <w:vAlign w:val="center"/>
          </w:tcPr>
          <w:p w14:paraId="0980112C"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4</w:t>
            </w:r>
          </w:p>
        </w:tc>
        <w:tc>
          <w:tcPr>
            <w:tcW w:w="1040" w:type="dxa"/>
            <w:tcBorders>
              <w:top w:val="single" w:sz="4" w:space="0" w:color="auto"/>
              <w:left w:val="single" w:sz="4" w:space="0" w:color="auto"/>
              <w:right w:val="single" w:sz="4" w:space="0" w:color="auto"/>
            </w:tcBorders>
            <w:shd w:val="clear" w:color="auto" w:fill="FFFFFF"/>
            <w:vAlign w:val="center"/>
          </w:tcPr>
          <w:p w14:paraId="111F78B0" w14:textId="77777777" w:rsidR="00F44D2F" w:rsidRPr="00D23AED" w:rsidRDefault="00F44D2F" w:rsidP="000375E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5</w:t>
            </w:r>
          </w:p>
        </w:tc>
      </w:tr>
      <w:tr w:rsidR="003D2446" w:rsidRPr="00D23AED" w14:paraId="3B369F66" w14:textId="77777777" w:rsidTr="00C10432">
        <w:trPr>
          <w:trHeight w:val="350"/>
        </w:trPr>
        <w:tc>
          <w:tcPr>
            <w:tcW w:w="460" w:type="dxa"/>
            <w:tcBorders>
              <w:top w:val="single" w:sz="4" w:space="0" w:color="auto"/>
              <w:left w:val="single" w:sz="4" w:space="0" w:color="auto"/>
            </w:tcBorders>
            <w:shd w:val="clear" w:color="auto" w:fill="FFFFFF"/>
            <w:vAlign w:val="center"/>
          </w:tcPr>
          <w:p w14:paraId="7C567D31" w14:textId="77777777" w:rsidR="003D2446" w:rsidRPr="00D23AED" w:rsidRDefault="003D2446" w:rsidP="00013CDD">
            <w:pPr>
              <w:pStyle w:val="Bodytext20"/>
              <w:numPr>
                <w:ilvl w:val="1"/>
                <w:numId w:val="6"/>
              </w:numPr>
              <w:shd w:val="clear" w:color="auto" w:fill="auto"/>
              <w:spacing w:line="240" w:lineRule="auto"/>
              <w:ind w:left="0" w:firstLine="0"/>
              <w:jc w:val="center"/>
              <w:rPr>
                <w:rFonts w:ascii="Arial" w:hAnsi="Arial" w:cs="Arial"/>
                <w:sz w:val="20"/>
                <w:szCs w:val="20"/>
              </w:rPr>
            </w:pPr>
          </w:p>
        </w:tc>
        <w:tc>
          <w:tcPr>
            <w:tcW w:w="2250" w:type="dxa"/>
            <w:tcBorders>
              <w:top w:val="single" w:sz="4" w:space="0" w:color="auto"/>
              <w:left w:val="single" w:sz="4" w:space="0" w:color="auto"/>
            </w:tcBorders>
            <w:shd w:val="clear" w:color="auto" w:fill="FFFFFF"/>
            <w:vAlign w:val="center"/>
          </w:tcPr>
          <w:p w14:paraId="1D0DB684" w14:textId="77777777" w:rsidR="003D2446" w:rsidRPr="00D23AED" w:rsidRDefault="003D2446" w:rsidP="003F291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Elaborat</w:t>
            </w:r>
          </w:p>
        </w:tc>
        <w:tc>
          <w:tcPr>
            <w:tcW w:w="2520" w:type="dxa"/>
            <w:tcBorders>
              <w:top w:val="single" w:sz="4" w:space="0" w:color="auto"/>
              <w:left w:val="single" w:sz="4" w:space="0" w:color="auto"/>
            </w:tcBorders>
            <w:shd w:val="clear" w:color="auto" w:fill="FFFFFF"/>
            <w:vAlign w:val="center"/>
          </w:tcPr>
          <w:p w14:paraId="321FA738" w14:textId="4BD95EC7" w:rsidR="003D2446" w:rsidRPr="002C5116" w:rsidRDefault="004A37CE" w:rsidP="00611250">
            <w:pPr>
              <w:pStyle w:val="Bodytext20"/>
              <w:shd w:val="clear" w:color="auto" w:fill="auto"/>
              <w:spacing w:line="240" w:lineRule="auto"/>
              <w:jc w:val="center"/>
              <w:rPr>
                <w:rStyle w:val="Bodytext26pt"/>
                <w:rFonts w:ascii="Arial" w:hAnsi="Arial" w:cs="Arial"/>
                <w:sz w:val="20"/>
                <w:szCs w:val="20"/>
              </w:rPr>
            </w:pPr>
            <w:proofErr w:type="spellStart"/>
            <w:r>
              <w:rPr>
                <w:rFonts w:ascii="Arial" w:eastAsia="Times New Roman" w:hAnsi="Arial" w:cs="Arial"/>
                <w:sz w:val="20"/>
                <w:szCs w:val="20"/>
              </w:rPr>
              <w:t>Keserii</w:t>
            </w:r>
            <w:proofErr w:type="spellEnd"/>
            <w:r>
              <w:rPr>
                <w:rFonts w:ascii="Arial" w:eastAsia="Times New Roman" w:hAnsi="Arial" w:cs="Arial"/>
                <w:sz w:val="20"/>
                <w:szCs w:val="20"/>
              </w:rPr>
              <w:t xml:space="preserve"> Katalin </w:t>
            </w:r>
            <w:proofErr w:type="spellStart"/>
            <w:r>
              <w:rPr>
                <w:rFonts w:ascii="Arial" w:eastAsia="Times New Roman" w:hAnsi="Arial" w:cs="Arial"/>
                <w:sz w:val="20"/>
                <w:szCs w:val="20"/>
              </w:rPr>
              <w:t>Gyongyi</w:t>
            </w:r>
            <w:proofErr w:type="spellEnd"/>
          </w:p>
        </w:tc>
        <w:tc>
          <w:tcPr>
            <w:tcW w:w="2880" w:type="dxa"/>
            <w:tcBorders>
              <w:top w:val="single" w:sz="4" w:space="0" w:color="auto"/>
              <w:left w:val="single" w:sz="4" w:space="0" w:color="auto"/>
            </w:tcBorders>
            <w:shd w:val="clear" w:color="auto" w:fill="FFFFFF"/>
            <w:vAlign w:val="center"/>
          </w:tcPr>
          <w:p w14:paraId="035ECAD7" w14:textId="77777777" w:rsidR="003D2446" w:rsidRPr="002C5116" w:rsidRDefault="003D2446" w:rsidP="00611250">
            <w:pPr>
              <w:pStyle w:val="Bodytext20"/>
              <w:shd w:val="clear" w:color="auto" w:fill="auto"/>
              <w:spacing w:line="240" w:lineRule="auto"/>
              <w:jc w:val="center"/>
              <w:rPr>
                <w:rStyle w:val="Bodytext26pt"/>
                <w:rFonts w:ascii="Arial" w:hAnsi="Arial" w:cs="Arial"/>
                <w:sz w:val="20"/>
                <w:szCs w:val="20"/>
              </w:rPr>
            </w:pPr>
            <w:r>
              <w:rPr>
                <w:rFonts w:ascii="Arial" w:eastAsia="Times New Roman" w:hAnsi="Arial" w:cs="Arial"/>
                <w:sz w:val="20"/>
                <w:szCs w:val="20"/>
              </w:rPr>
              <w:t>Secretariatul tehnic</w:t>
            </w:r>
          </w:p>
        </w:tc>
        <w:tc>
          <w:tcPr>
            <w:tcW w:w="1350" w:type="dxa"/>
            <w:tcBorders>
              <w:top w:val="single" w:sz="4" w:space="0" w:color="auto"/>
              <w:left w:val="single" w:sz="4" w:space="0" w:color="auto"/>
            </w:tcBorders>
            <w:shd w:val="clear" w:color="auto" w:fill="FFFFFF"/>
            <w:vAlign w:val="center"/>
          </w:tcPr>
          <w:p w14:paraId="6698561F" w14:textId="77777777" w:rsidR="003D2446" w:rsidRPr="00D23AED" w:rsidRDefault="003D2446" w:rsidP="000375E3">
            <w:pPr>
              <w:spacing w:after="0" w:line="240" w:lineRule="auto"/>
              <w:jc w:val="center"/>
              <w:rPr>
                <w:rFonts w:ascii="Arial" w:hAnsi="Arial" w:cs="Arial"/>
                <w:sz w:val="20"/>
                <w:szCs w:val="20"/>
              </w:rPr>
            </w:pPr>
          </w:p>
        </w:tc>
        <w:tc>
          <w:tcPr>
            <w:tcW w:w="1040" w:type="dxa"/>
            <w:tcBorders>
              <w:top w:val="single" w:sz="4" w:space="0" w:color="auto"/>
              <w:left w:val="single" w:sz="4" w:space="0" w:color="auto"/>
              <w:right w:val="single" w:sz="4" w:space="0" w:color="auto"/>
            </w:tcBorders>
            <w:shd w:val="clear" w:color="auto" w:fill="FFFFFF"/>
            <w:vAlign w:val="center"/>
          </w:tcPr>
          <w:p w14:paraId="7D2CD00E" w14:textId="77777777" w:rsidR="003D2446" w:rsidRPr="00D23AED" w:rsidRDefault="003D2446" w:rsidP="000375E3">
            <w:pPr>
              <w:spacing w:after="0" w:line="240" w:lineRule="auto"/>
              <w:jc w:val="center"/>
              <w:rPr>
                <w:rFonts w:ascii="Arial" w:hAnsi="Arial" w:cs="Arial"/>
                <w:sz w:val="20"/>
                <w:szCs w:val="20"/>
              </w:rPr>
            </w:pPr>
          </w:p>
        </w:tc>
      </w:tr>
      <w:tr w:rsidR="000375E3" w:rsidRPr="00D23AED" w14:paraId="5624DB92" w14:textId="77777777" w:rsidTr="00C10432">
        <w:trPr>
          <w:trHeight w:val="920"/>
        </w:trPr>
        <w:tc>
          <w:tcPr>
            <w:tcW w:w="460" w:type="dxa"/>
            <w:tcBorders>
              <w:top w:val="single" w:sz="4" w:space="0" w:color="auto"/>
              <w:left w:val="single" w:sz="4" w:space="0" w:color="auto"/>
            </w:tcBorders>
            <w:shd w:val="clear" w:color="auto" w:fill="FFFFFF"/>
            <w:vAlign w:val="center"/>
          </w:tcPr>
          <w:p w14:paraId="398DDEB4" w14:textId="77777777" w:rsidR="00E90A19" w:rsidRPr="00D23AED" w:rsidRDefault="00E90A19" w:rsidP="000375E3">
            <w:pPr>
              <w:pStyle w:val="Bodytext20"/>
              <w:numPr>
                <w:ilvl w:val="1"/>
                <w:numId w:val="6"/>
              </w:numPr>
              <w:shd w:val="clear" w:color="auto" w:fill="auto"/>
              <w:spacing w:line="240" w:lineRule="auto"/>
              <w:ind w:left="0" w:firstLine="0"/>
              <w:jc w:val="center"/>
              <w:rPr>
                <w:rFonts w:ascii="Arial" w:hAnsi="Arial" w:cs="Arial"/>
                <w:sz w:val="20"/>
                <w:szCs w:val="20"/>
              </w:rPr>
            </w:pPr>
          </w:p>
        </w:tc>
        <w:tc>
          <w:tcPr>
            <w:tcW w:w="2250" w:type="dxa"/>
            <w:tcBorders>
              <w:top w:val="single" w:sz="4" w:space="0" w:color="auto"/>
              <w:left w:val="single" w:sz="4" w:space="0" w:color="auto"/>
            </w:tcBorders>
            <w:shd w:val="clear" w:color="auto" w:fill="FFFFFF"/>
            <w:vAlign w:val="center"/>
          </w:tcPr>
          <w:p w14:paraId="12A56048" w14:textId="77777777" w:rsidR="00E90A19" w:rsidRPr="00D23AED" w:rsidRDefault="00E90A19" w:rsidP="003F291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Verificat</w:t>
            </w:r>
          </w:p>
        </w:tc>
        <w:tc>
          <w:tcPr>
            <w:tcW w:w="2520" w:type="dxa"/>
            <w:tcBorders>
              <w:top w:val="single" w:sz="4" w:space="0" w:color="auto"/>
              <w:left w:val="single" w:sz="4" w:space="0" w:color="auto"/>
            </w:tcBorders>
            <w:shd w:val="clear" w:color="auto" w:fill="FFFFFF"/>
            <w:vAlign w:val="center"/>
          </w:tcPr>
          <w:p w14:paraId="6D6B692B" w14:textId="3C849A07" w:rsidR="00E90A19" w:rsidRPr="00372ADB" w:rsidRDefault="004A37CE" w:rsidP="00372ADB">
            <w:pPr>
              <w:pStyle w:val="Bodytext20"/>
              <w:shd w:val="clear" w:color="auto" w:fill="auto"/>
              <w:spacing w:line="240" w:lineRule="auto"/>
              <w:jc w:val="center"/>
              <w:rPr>
                <w:rStyle w:val="Bodytext26pt"/>
                <w:rFonts w:ascii="Arial" w:hAnsi="Arial" w:cs="Arial"/>
                <w:sz w:val="20"/>
                <w:szCs w:val="20"/>
              </w:rPr>
            </w:pPr>
            <w:proofErr w:type="spellStart"/>
            <w:r>
              <w:rPr>
                <w:rStyle w:val="Bodytext26pt"/>
                <w:rFonts w:ascii="Arial" w:hAnsi="Arial" w:cs="Arial"/>
                <w:sz w:val="20"/>
                <w:szCs w:val="20"/>
              </w:rPr>
              <w:t>Takacs</w:t>
            </w:r>
            <w:proofErr w:type="spellEnd"/>
            <w:r>
              <w:rPr>
                <w:rStyle w:val="Bodytext26pt"/>
                <w:rFonts w:ascii="Arial" w:hAnsi="Arial" w:cs="Arial"/>
                <w:sz w:val="20"/>
                <w:szCs w:val="20"/>
              </w:rPr>
              <w:t xml:space="preserve"> Kalman</w:t>
            </w:r>
          </w:p>
        </w:tc>
        <w:tc>
          <w:tcPr>
            <w:tcW w:w="2880" w:type="dxa"/>
            <w:tcBorders>
              <w:top w:val="single" w:sz="4" w:space="0" w:color="auto"/>
              <w:left w:val="single" w:sz="4" w:space="0" w:color="auto"/>
            </w:tcBorders>
            <w:shd w:val="clear" w:color="auto" w:fill="FFFFFF"/>
            <w:vAlign w:val="center"/>
          </w:tcPr>
          <w:p w14:paraId="4CAE8D9B" w14:textId="77777777" w:rsidR="00E90A19" w:rsidRPr="00372ADB" w:rsidRDefault="00E90A19"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Preşedinte</w:t>
            </w:r>
          </w:p>
          <w:p w14:paraId="5F7B5E3B" w14:textId="77777777" w:rsidR="00E90A19" w:rsidRPr="00372ADB" w:rsidRDefault="00E1128D" w:rsidP="00E1128D">
            <w:pPr>
              <w:pStyle w:val="Bodytext20"/>
              <w:shd w:val="clear" w:color="auto" w:fill="auto"/>
              <w:spacing w:line="240" w:lineRule="auto"/>
              <w:jc w:val="center"/>
              <w:rPr>
                <w:rStyle w:val="Bodytext26pt"/>
                <w:rFonts w:ascii="Arial" w:hAnsi="Arial" w:cs="Arial"/>
                <w:sz w:val="20"/>
                <w:szCs w:val="20"/>
              </w:rPr>
            </w:pPr>
            <w:r>
              <w:rPr>
                <w:rStyle w:val="Bodytext26pt"/>
                <w:rFonts w:ascii="Arial" w:hAnsi="Arial" w:cs="Arial"/>
                <w:sz w:val="20"/>
                <w:szCs w:val="20"/>
              </w:rPr>
              <w:t>Comisia de monitorizare</w:t>
            </w:r>
          </w:p>
        </w:tc>
        <w:tc>
          <w:tcPr>
            <w:tcW w:w="1350" w:type="dxa"/>
            <w:tcBorders>
              <w:top w:val="single" w:sz="4" w:space="0" w:color="auto"/>
              <w:left w:val="single" w:sz="4" w:space="0" w:color="auto"/>
            </w:tcBorders>
            <w:shd w:val="clear" w:color="auto" w:fill="FFFFFF"/>
            <w:vAlign w:val="center"/>
          </w:tcPr>
          <w:p w14:paraId="1ADADEFE" w14:textId="77777777" w:rsidR="00E90A19" w:rsidRPr="00D23AED" w:rsidRDefault="00E90A19" w:rsidP="000375E3">
            <w:pPr>
              <w:spacing w:after="0" w:line="240" w:lineRule="auto"/>
              <w:jc w:val="center"/>
              <w:rPr>
                <w:rFonts w:ascii="Arial" w:hAnsi="Arial" w:cs="Arial"/>
                <w:sz w:val="20"/>
                <w:szCs w:val="20"/>
              </w:rPr>
            </w:pPr>
          </w:p>
        </w:tc>
        <w:tc>
          <w:tcPr>
            <w:tcW w:w="1040" w:type="dxa"/>
            <w:tcBorders>
              <w:top w:val="single" w:sz="4" w:space="0" w:color="auto"/>
              <w:left w:val="single" w:sz="4" w:space="0" w:color="auto"/>
              <w:right w:val="single" w:sz="4" w:space="0" w:color="auto"/>
            </w:tcBorders>
            <w:shd w:val="clear" w:color="auto" w:fill="FFFFFF"/>
            <w:vAlign w:val="center"/>
          </w:tcPr>
          <w:p w14:paraId="59A97CC8" w14:textId="77777777" w:rsidR="00E90A19" w:rsidRPr="00D23AED" w:rsidRDefault="00E90A19" w:rsidP="000375E3">
            <w:pPr>
              <w:spacing w:after="0" w:line="240" w:lineRule="auto"/>
              <w:jc w:val="center"/>
              <w:rPr>
                <w:rFonts w:ascii="Arial" w:hAnsi="Arial" w:cs="Arial"/>
                <w:sz w:val="20"/>
                <w:szCs w:val="20"/>
              </w:rPr>
            </w:pPr>
          </w:p>
        </w:tc>
      </w:tr>
      <w:tr w:rsidR="000375E3" w:rsidRPr="00D23AED" w14:paraId="72BC46D2" w14:textId="77777777" w:rsidTr="00C10432">
        <w:trPr>
          <w:trHeight w:val="323"/>
        </w:trPr>
        <w:tc>
          <w:tcPr>
            <w:tcW w:w="460" w:type="dxa"/>
            <w:tcBorders>
              <w:top w:val="single" w:sz="4" w:space="0" w:color="auto"/>
              <w:left w:val="single" w:sz="4" w:space="0" w:color="auto"/>
              <w:bottom w:val="single" w:sz="4" w:space="0" w:color="auto"/>
            </w:tcBorders>
            <w:shd w:val="clear" w:color="auto" w:fill="FFFFFF"/>
            <w:vAlign w:val="center"/>
          </w:tcPr>
          <w:p w14:paraId="5F0864DA" w14:textId="77777777" w:rsidR="00E90A19" w:rsidRPr="00D23AED" w:rsidRDefault="00E90A19" w:rsidP="000375E3">
            <w:pPr>
              <w:pStyle w:val="Bodytext20"/>
              <w:numPr>
                <w:ilvl w:val="1"/>
                <w:numId w:val="6"/>
              </w:numPr>
              <w:shd w:val="clear" w:color="auto" w:fill="auto"/>
              <w:spacing w:line="240" w:lineRule="auto"/>
              <w:ind w:left="0" w:firstLine="0"/>
              <w:jc w:val="center"/>
              <w:rPr>
                <w:rFonts w:ascii="Arial" w:hAnsi="Arial" w:cs="Arial"/>
                <w:sz w:val="20"/>
                <w:szCs w:val="20"/>
              </w:rPr>
            </w:pPr>
          </w:p>
        </w:tc>
        <w:tc>
          <w:tcPr>
            <w:tcW w:w="2250" w:type="dxa"/>
            <w:tcBorders>
              <w:top w:val="single" w:sz="4" w:space="0" w:color="auto"/>
              <w:left w:val="single" w:sz="4" w:space="0" w:color="auto"/>
              <w:bottom w:val="single" w:sz="4" w:space="0" w:color="auto"/>
            </w:tcBorders>
            <w:shd w:val="clear" w:color="auto" w:fill="FFFFFF"/>
            <w:vAlign w:val="center"/>
          </w:tcPr>
          <w:p w14:paraId="6011DFDA" w14:textId="77777777" w:rsidR="00E90A19" w:rsidRPr="00D23AED" w:rsidRDefault="00E90A19" w:rsidP="003F291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Aprobat</w:t>
            </w:r>
          </w:p>
        </w:tc>
        <w:tc>
          <w:tcPr>
            <w:tcW w:w="2520" w:type="dxa"/>
            <w:tcBorders>
              <w:top w:val="single" w:sz="4" w:space="0" w:color="auto"/>
              <w:left w:val="single" w:sz="4" w:space="0" w:color="auto"/>
              <w:bottom w:val="single" w:sz="4" w:space="0" w:color="auto"/>
            </w:tcBorders>
            <w:shd w:val="clear" w:color="auto" w:fill="FFFFFF"/>
            <w:vAlign w:val="center"/>
          </w:tcPr>
          <w:p w14:paraId="28C5942D" w14:textId="734955E5" w:rsidR="00E90A19" w:rsidRPr="00372ADB" w:rsidRDefault="004A37CE" w:rsidP="00372ADB">
            <w:pPr>
              <w:pStyle w:val="Bodytext20"/>
              <w:shd w:val="clear" w:color="auto" w:fill="auto"/>
              <w:spacing w:line="240" w:lineRule="auto"/>
              <w:jc w:val="center"/>
              <w:rPr>
                <w:rStyle w:val="Bodytext26pt"/>
                <w:rFonts w:ascii="Arial" w:hAnsi="Arial" w:cs="Arial"/>
                <w:sz w:val="20"/>
                <w:szCs w:val="20"/>
              </w:rPr>
            </w:pPr>
            <w:r>
              <w:rPr>
                <w:rStyle w:val="Bodytext26pt"/>
                <w:rFonts w:ascii="Arial" w:hAnsi="Arial" w:cs="Arial"/>
                <w:sz w:val="20"/>
                <w:szCs w:val="20"/>
              </w:rPr>
              <w:t>Varga Jozsef</w:t>
            </w:r>
          </w:p>
        </w:tc>
        <w:tc>
          <w:tcPr>
            <w:tcW w:w="2880" w:type="dxa"/>
            <w:tcBorders>
              <w:top w:val="single" w:sz="4" w:space="0" w:color="auto"/>
              <w:left w:val="single" w:sz="4" w:space="0" w:color="auto"/>
              <w:bottom w:val="single" w:sz="4" w:space="0" w:color="auto"/>
            </w:tcBorders>
            <w:shd w:val="clear" w:color="auto" w:fill="FFFFFF"/>
            <w:vAlign w:val="center"/>
          </w:tcPr>
          <w:p w14:paraId="3ED23DFE" w14:textId="3EB7EE14" w:rsidR="00E90A19" w:rsidRPr="00372ADB" w:rsidRDefault="004A37CE" w:rsidP="00372ADB">
            <w:pPr>
              <w:pStyle w:val="Bodytext20"/>
              <w:shd w:val="clear" w:color="auto" w:fill="auto"/>
              <w:spacing w:line="240" w:lineRule="auto"/>
              <w:jc w:val="center"/>
              <w:rPr>
                <w:rStyle w:val="Bodytext26pt"/>
                <w:rFonts w:ascii="Arial" w:hAnsi="Arial" w:cs="Arial"/>
                <w:sz w:val="20"/>
                <w:szCs w:val="20"/>
              </w:rPr>
            </w:pPr>
            <w:r>
              <w:rPr>
                <w:rStyle w:val="Bodytext26pt"/>
                <w:rFonts w:ascii="Arial" w:hAnsi="Arial" w:cs="Arial"/>
                <w:sz w:val="20"/>
                <w:szCs w:val="20"/>
              </w:rPr>
              <w:t>Primar</w:t>
            </w:r>
          </w:p>
        </w:tc>
        <w:tc>
          <w:tcPr>
            <w:tcW w:w="1350" w:type="dxa"/>
            <w:tcBorders>
              <w:top w:val="single" w:sz="4" w:space="0" w:color="auto"/>
              <w:left w:val="single" w:sz="4" w:space="0" w:color="auto"/>
              <w:bottom w:val="single" w:sz="4" w:space="0" w:color="auto"/>
            </w:tcBorders>
            <w:shd w:val="clear" w:color="auto" w:fill="FFFFFF"/>
            <w:vAlign w:val="center"/>
          </w:tcPr>
          <w:p w14:paraId="22A1033B" w14:textId="77777777" w:rsidR="00E90A19" w:rsidRPr="00D23AED" w:rsidRDefault="00E90A19" w:rsidP="000375E3">
            <w:pPr>
              <w:spacing w:after="0" w:line="240" w:lineRule="auto"/>
              <w:jc w:val="center"/>
              <w:rPr>
                <w:rFonts w:ascii="Arial" w:hAnsi="Arial" w:cs="Arial"/>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14:paraId="1605ACA1" w14:textId="77777777" w:rsidR="00E90A19" w:rsidRPr="00D23AED" w:rsidRDefault="00E90A19" w:rsidP="000375E3">
            <w:pPr>
              <w:spacing w:after="0" w:line="240" w:lineRule="auto"/>
              <w:jc w:val="center"/>
              <w:rPr>
                <w:rFonts w:ascii="Arial" w:hAnsi="Arial" w:cs="Arial"/>
                <w:sz w:val="20"/>
                <w:szCs w:val="20"/>
              </w:rPr>
            </w:pPr>
          </w:p>
        </w:tc>
      </w:tr>
    </w:tbl>
    <w:p w14:paraId="3BF5D82E" w14:textId="77777777" w:rsidR="00F44D2F" w:rsidRPr="00D23AED" w:rsidRDefault="00F44D2F" w:rsidP="00691A1E">
      <w:pPr>
        <w:spacing w:after="0" w:line="240" w:lineRule="auto"/>
        <w:rPr>
          <w:rFonts w:ascii="Arial" w:hAnsi="Arial" w:cs="Arial"/>
        </w:rPr>
      </w:pPr>
    </w:p>
    <w:p w14:paraId="61733A25" w14:textId="77777777" w:rsidR="00F44D2F" w:rsidRPr="00D23AED" w:rsidRDefault="00F44D2F" w:rsidP="00691A1E">
      <w:pPr>
        <w:pStyle w:val="Tablecaption0"/>
        <w:numPr>
          <w:ilvl w:val="0"/>
          <w:numId w:val="2"/>
        </w:numPr>
        <w:shd w:val="clear" w:color="auto" w:fill="auto"/>
        <w:spacing w:line="240" w:lineRule="auto"/>
        <w:ind w:left="0" w:firstLine="0"/>
        <w:jc w:val="left"/>
        <w:outlineLvl w:val="0"/>
        <w:rPr>
          <w:rFonts w:ascii="Arial" w:hAnsi="Arial" w:cs="Arial"/>
          <w:b/>
          <w:sz w:val="20"/>
          <w:szCs w:val="20"/>
        </w:rPr>
      </w:pPr>
      <w:bookmarkStart w:id="2" w:name="_Toc428368665"/>
      <w:r w:rsidRPr="00D23AED">
        <w:rPr>
          <w:rFonts w:ascii="Arial" w:hAnsi="Arial" w:cs="Arial"/>
          <w:b/>
          <w:color w:val="000000"/>
          <w:sz w:val="20"/>
          <w:szCs w:val="20"/>
          <w:lang w:eastAsia="ro-RO" w:bidi="ro-RO"/>
        </w:rPr>
        <w:t xml:space="preserve">Situaţia ediţiilor şi a reviziilor în cadrul ediţiilor </w:t>
      </w:r>
      <w:r w:rsidR="00741DC7">
        <w:rPr>
          <w:rFonts w:ascii="Arial" w:hAnsi="Arial" w:cs="Arial"/>
          <w:b/>
          <w:color w:val="000000"/>
          <w:sz w:val="20"/>
          <w:szCs w:val="20"/>
          <w:lang w:eastAsia="ro-RO" w:bidi="ro-RO"/>
        </w:rPr>
        <w:t>procedurii de sistem</w:t>
      </w:r>
      <w:bookmarkEnd w:id="2"/>
    </w:p>
    <w:p w14:paraId="1C8A8AB0" w14:textId="77777777" w:rsidR="00F44D2F" w:rsidRPr="00D23AED" w:rsidRDefault="00F44D2F" w:rsidP="00691A1E">
      <w:pPr>
        <w:pStyle w:val="Tablecaption0"/>
        <w:shd w:val="clear" w:color="auto" w:fill="auto"/>
        <w:spacing w:line="240" w:lineRule="auto"/>
        <w:jc w:val="lef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9"/>
        <w:gridCol w:w="2160"/>
        <w:gridCol w:w="2596"/>
        <w:gridCol w:w="2733"/>
        <w:gridCol w:w="2538"/>
      </w:tblGrid>
      <w:tr w:rsidR="00653D04" w:rsidRPr="00D23AED" w14:paraId="0C43719A" w14:textId="77777777" w:rsidTr="000F76B9">
        <w:trPr>
          <w:trHeight w:val="20"/>
        </w:trPr>
        <w:tc>
          <w:tcPr>
            <w:tcW w:w="219" w:type="pct"/>
            <w:vMerge w:val="restart"/>
            <w:shd w:val="clear" w:color="auto" w:fill="FFFFFF"/>
            <w:vAlign w:val="center"/>
          </w:tcPr>
          <w:p w14:paraId="09F75556" w14:textId="77777777" w:rsidR="00F44D2F" w:rsidRPr="00D23AED" w:rsidRDefault="00F44D2F" w:rsidP="003F2913">
            <w:pPr>
              <w:spacing w:after="0" w:line="240" w:lineRule="auto"/>
              <w:jc w:val="center"/>
              <w:rPr>
                <w:rFonts w:ascii="Arial" w:hAnsi="Arial" w:cs="Arial"/>
                <w:sz w:val="20"/>
                <w:szCs w:val="20"/>
              </w:rPr>
            </w:pPr>
          </w:p>
        </w:tc>
        <w:tc>
          <w:tcPr>
            <w:tcW w:w="1030" w:type="pct"/>
            <w:shd w:val="clear" w:color="auto" w:fill="FFFFFF"/>
            <w:vAlign w:val="center"/>
          </w:tcPr>
          <w:p w14:paraId="70917E16"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Ediţia sau, după caz, revizia în cadrul ediţiei</w:t>
            </w:r>
          </w:p>
        </w:tc>
        <w:tc>
          <w:tcPr>
            <w:tcW w:w="1238" w:type="pct"/>
            <w:shd w:val="clear" w:color="auto" w:fill="FFFFFF"/>
            <w:vAlign w:val="center"/>
          </w:tcPr>
          <w:p w14:paraId="189EF487"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Componenta</w:t>
            </w:r>
          </w:p>
          <w:p w14:paraId="25178D20"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revizuită</w:t>
            </w:r>
          </w:p>
        </w:tc>
        <w:tc>
          <w:tcPr>
            <w:tcW w:w="1303" w:type="pct"/>
            <w:shd w:val="clear" w:color="auto" w:fill="FFFFFF"/>
            <w:vAlign w:val="center"/>
          </w:tcPr>
          <w:p w14:paraId="138DD34E"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Modalitatea reviziei</w:t>
            </w:r>
          </w:p>
        </w:tc>
        <w:tc>
          <w:tcPr>
            <w:tcW w:w="1210" w:type="pct"/>
            <w:shd w:val="clear" w:color="auto" w:fill="FFFFFF"/>
            <w:vAlign w:val="center"/>
          </w:tcPr>
          <w:p w14:paraId="42F0002C"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Data de la care se aplică prevederile ediţiei sau reviziei ediţiei</w:t>
            </w:r>
          </w:p>
        </w:tc>
      </w:tr>
      <w:tr w:rsidR="00653D04" w:rsidRPr="00D23AED" w14:paraId="03BAAD8F" w14:textId="77777777" w:rsidTr="000F76B9">
        <w:trPr>
          <w:trHeight w:val="20"/>
        </w:trPr>
        <w:tc>
          <w:tcPr>
            <w:tcW w:w="219" w:type="pct"/>
            <w:vMerge/>
            <w:shd w:val="clear" w:color="auto" w:fill="FFFFFF"/>
            <w:vAlign w:val="center"/>
          </w:tcPr>
          <w:p w14:paraId="1269DDB7" w14:textId="77777777" w:rsidR="00F44D2F" w:rsidRPr="00D23AED" w:rsidRDefault="00F44D2F" w:rsidP="003F2913">
            <w:pPr>
              <w:spacing w:after="0" w:line="240" w:lineRule="auto"/>
              <w:jc w:val="center"/>
              <w:rPr>
                <w:rFonts w:ascii="Arial" w:hAnsi="Arial" w:cs="Arial"/>
                <w:sz w:val="20"/>
                <w:szCs w:val="20"/>
              </w:rPr>
            </w:pPr>
          </w:p>
        </w:tc>
        <w:tc>
          <w:tcPr>
            <w:tcW w:w="1030" w:type="pct"/>
            <w:shd w:val="clear" w:color="auto" w:fill="FFFFFF"/>
            <w:vAlign w:val="center"/>
          </w:tcPr>
          <w:p w14:paraId="026B74E0"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1</w:t>
            </w:r>
          </w:p>
        </w:tc>
        <w:tc>
          <w:tcPr>
            <w:tcW w:w="1238" w:type="pct"/>
            <w:shd w:val="clear" w:color="auto" w:fill="FFFFFF"/>
            <w:vAlign w:val="center"/>
          </w:tcPr>
          <w:p w14:paraId="6F6F5C1C"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2</w:t>
            </w:r>
          </w:p>
        </w:tc>
        <w:tc>
          <w:tcPr>
            <w:tcW w:w="1303" w:type="pct"/>
            <w:shd w:val="clear" w:color="auto" w:fill="FFFFFF"/>
            <w:vAlign w:val="center"/>
          </w:tcPr>
          <w:p w14:paraId="1E2D9ADB"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3</w:t>
            </w:r>
          </w:p>
        </w:tc>
        <w:tc>
          <w:tcPr>
            <w:tcW w:w="1210" w:type="pct"/>
            <w:shd w:val="clear" w:color="auto" w:fill="FFFFFF"/>
            <w:vAlign w:val="center"/>
          </w:tcPr>
          <w:p w14:paraId="569A97B4"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4</w:t>
            </w:r>
          </w:p>
        </w:tc>
      </w:tr>
      <w:tr w:rsidR="00653D04" w:rsidRPr="00D23AED" w14:paraId="346A113C" w14:textId="77777777" w:rsidTr="000F76B9">
        <w:trPr>
          <w:trHeight w:val="20"/>
          <w:hidden/>
        </w:trPr>
        <w:tc>
          <w:tcPr>
            <w:tcW w:w="219" w:type="pct"/>
            <w:shd w:val="clear" w:color="auto" w:fill="FFFFFF"/>
            <w:vAlign w:val="center"/>
          </w:tcPr>
          <w:p w14:paraId="2BA10045" w14:textId="77777777" w:rsidR="00653D04" w:rsidRPr="00D23AED" w:rsidRDefault="00653D04" w:rsidP="00013CDD">
            <w:pPr>
              <w:pStyle w:val="ListParagraph"/>
              <w:widowControl w:val="0"/>
              <w:numPr>
                <w:ilvl w:val="0"/>
                <w:numId w:val="6"/>
              </w:numPr>
              <w:spacing w:after="0" w:line="240" w:lineRule="auto"/>
              <w:ind w:left="0" w:firstLine="0"/>
              <w:contextualSpacing w:val="0"/>
              <w:jc w:val="center"/>
              <w:rPr>
                <w:rFonts w:ascii="Arial" w:eastAsia="Verdana" w:hAnsi="Arial" w:cs="Arial"/>
                <w:vanish/>
                <w:sz w:val="20"/>
                <w:szCs w:val="20"/>
              </w:rPr>
            </w:pPr>
          </w:p>
          <w:p w14:paraId="5A942F2E" w14:textId="77777777" w:rsidR="00F44D2F" w:rsidRPr="00D23AED" w:rsidRDefault="00F44D2F" w:rsidP="00013CDD">
            <w:pPr>
              <w:pStyle w:val="Bodytext20"/>
              <w:numPr>
                <w:ilvl w:val="1"/>
                <w:numId w:val="6"/>
              </w:numPr>
              <w:shd w:val="clear" w:color="auto" w:fill="auto"/>
              <w:spacing w:line="240" w:lineRule="auto"/>
              <w:ind w:left="0" w:firstLine="0"/>
              <w:jc w:val="center"/>
              <w:rPr>
                <w:rFonts w:ascii="Arial" w:hAnsi="Arial" w:cs="Arial"/>
                <w:sz w:val="20"/>
                <w:szCs w:val="20"/>
              </w:rPr>
            </w:pPr>
          </w:p>
        </w:tc>
        <w:tc>
          <w:tcPr>
            <w:tcW w:w="1030" w:type="pct"/>
            <w:shd w:val="clear" w:color="auto" w:fill="FFFFFF"/>
            <w:vAlign w:val="center"/>
          </w:tcPr>
          <w:p w14:paraId="01E2E8EF" w14:textId="77777777" w:rsidR="00F44D2F" w:rsidRPr="00D23AED" w:rsidRDefault="00F44D2F" w:rsidP="003F291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Ediţia I</w:t>
            </w:r>
          </w:p>
        </w:tc>
        <w:tc>
          <w:tcPr>
            <w:tcW w:w="1238" w:type="pct"/>
            <w:shd w:val="clear" w:color="auto" w:fill="FFFFFF"/>
            <w:vAlign w:val="center"/>
          </w:tcPr>
          <w:p w14:paraId="790EB78B" w14:textId="77777777" w:rsidR="00F44D2F" w:rsidRPr="00D23AED" w:rsidRDefault="003F2913" w:rsidP="003F2913">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Elaborarea ediţiei iniţiale</w:t>
            </w:r>
          </w:p>
        </w:tc>
        <w:tc>
          <w:tcPr>
            <w:tcW w:w="1303" w:type="pct"/>
            <w:shd w:val="clear" w:color="auto" w:fill="FFFFFF"/>
            <w:vAlign w:val="center"/>
          </w:tcPr>
          <w:p w14:paraId="44A43B78" w14:textId="77777777" w:rsidR="00F44D2F" w:rsidRPr="00D23AED" w:rsidRDefault="00F44D2F" w:rsidP="003F2913">
            <w:pPr>
              <w:pStyle w:val="Bodytext20"/>
              <w:shd w:val="clear" w:color="auto" w:fill="auto"/>
              <w:spacing w:line="240" w:lineRule="auto"/>
              <w:jc w:val="center"/>
              <w:rPr>
                <w:rFonts w:ascii="Arial" w:hAnsi="Arial" w:cs="Arial"/>
                <w:sz w:val="20"/>
                <w:szCs w:val="20"/>
              </w:rPr>
            </w:pPr>
          </w:p>
        </w:tc>
        <w:tc>
          <w:tcPr>
            <w:tcW w:w="1210" w:type="pct"/>
            <w:shd w:val="clear" w:color="auto" w:fill="FFFFFF"/>
            <w:vAlign w:val="center"/>
          </w:tcPr>
          <w:p w14:paraId="6B8A519E" w14:textId="485D9E9D" w:rsidR="00F44D2F" w:rsidRPr="00D23AED" w:rsidRDefault="000F76B9" w:rsidP="003F2913">
            <w:pPr>
              <w:spacing w:after="0" w:line="240" w:lineRule="auto"/>
              <w:ind w:firstLine="708"/>
              <w:jc w:val="center"/>
              <w:rPr>
                <w:rFonts w:ascii="Arial" w:hAnsi="Arial" w:cs="Arial"/>
                <w:sz w:val="20"/>
                <w:szCs w:val="20"/>
              </w:rPr>
            </w:pPr>
            <w:r>
              <w:rPr>
                <w:rStyle w:val="FontStyle2446"/>
                <w:sz w:val="20"/>
                <w:szCs w:val="20"/>
              </w:rPr>
              <w:t>12.11.2018</w:t>
            </w:r>
          </w:p>
        </w:tc>
      </w:tr>
      <w:tr w:rsidR="00653D04" w:rsidRPr="00D23AED" w14:paraId="017973DF" w14:textId="77777777" w:rsidTr="000F76B9">
        <w:trPr>
          <w:trHeight w:val="20"/>
        </w:trPr>
        <w:tc>
          <w:tcPr>
            <w:tcW w:w="219" w:type="pct"/>
            <w:shd w:val="clear" w:color="auto" w:fill="FFFFFF"/>
            <w:vAlign w:val="center"/>
          </w:tcPr>
          <w:p w14:paraId="642407EE" w14:textId="77777777" w:rsidR="00F44D2F" w:rsidRPr="00D23AED" w:rsidRDefault="00F44D2F" w:rsidP="003F2913">
            <w:pPr>
              <w:pStyle w:val="Bodytext20"/>
              <w:numPr>
                <w:ilvl w:val="1"/>
                <w:numId w:val="6"/>
              </w:numPr>
              <w:shd w:val="clear" w:color="auto" w:fill="auto"/>
              <w:spacing w:line="240" w:lineRule="auto"/>
              <w:ind w:left="0" w:firstLine="0"/>
              <w:jc w:val="center"/>
              <w:rPr>
                <w:rFonts w:ascii="Arial" w:hAnsi="Arial" w:cs="Arial"/>
                <w:sz w:val="20"/>
                <w:szCs w:val="20"/>
              </w:rPr>
            </w:pPr>
          </w:p>
        </w:tc>
        <w:tc>
          <w:tcPr>
            <w:tcW w:w="1030" w:type="pct"/>
            <w:shd w:val="clear" w:color="auto" w:fill="FFFFFF"/>
            <w:vAlign w:val="center"/>
          </w:tcPr>
          <w:p w14:paraId="55512D32" w14:textId="77777777" w:rsidR="00F44D2F" w:rsidRPr="00D23AED" w:rsidRDefault="003F2913" w:rsidP="003F291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Revizia 0</w:t>
            </w:r>
          </w:p>
        </w:tc>
        <w:tc>
          <w:tcPr>
            <w:tcW w:w="1238" w:type="pct"/>
            <w:shd w:val="clear" w:color="auto" w:fill="FFFFFF"/>
            <w:vAlign w:val="center"/>
          </w:tcPr>
          <w:p w14:paraId="263FBB0C" w14:textId="77777777" w:rsidR="00F44D2F" w:rsidRPr="00D23AED" w:rsidRDefault="00F44D2F" w:rsidP="003F2913">
            <w:pPr>
              <w:spacing w:after="0" w:line="240" w:lineRule="auto"/>
              <w:jc w:val="center"/>
              <w:rPr>
                <w:rFonts w:ascii="Arial" w:hAnsi="Arial" w:cs="Arial"/>
                <w:sz w:val="20"/>
                <w:szCs w:val="20"/>
              </w:rPr>
            </w:pPr>
          </w:p>
        </w:tc>
        <w:tc>
          <w:tcPr>
            <w:tcW w:w="1303" w:type="pct"/>
            <w:shd w:val="clear" w:color="auto" w:fill="FFFFFF"/>
            <w:vAlign w:val="center"/>
          </w:tcPr>
          <w:p w14:paraId="75F773B4" w14:textId="77777777" w:rsidR="00F44D2F" w:rsidRPr="00D23AED" w:rsidRDefault="00F44D2F" w:rsidP="003F2913">
            <w:pPr>
              <w:spacing w:after="0" w:line="240" w:lineRule="auto"/>
              <w:jc w:val="center"/>
              <w:rPr>
                <w:rFonts w:ascii="Arial" w:hAnsi="Arial" w:cs="Arial"/>
                <w:sz w:val="20"/>
                <w:szCs w:val="20"/>
              </w:rPr>
            </w:pPr>
          </w:p>
        </w:tc>
        <w:tc>
          <w:tcPr>
            <w:tcW w:w="1210" w:type="pct"/>
            <w:shd w:val="clear" w:color="auto" w:fill="FFFFFF"/>
            <w:vAlign w:val="center"/>
          </w:tcPr>
          <w:p w14:paraId="311EB102" w14:textId="22844BD3" w:rsidR="00F44D2F" w:rsidRPr="00D23AED" w:rsidRDefault="000F76B9" w:rsidP="003F2913">
            <w:pPr>
              <w:spacing w:after="0" w:line="240" w:lineRule="auto"/>
              <w:jc w:val="center"/>
              <w:rPr>
                <w:rFonts w:ascii="Arial" w:hAnsi="Arial" w:cs="Arial"/>
                <w:sz w:val="20"/>
                <w:szCs w:val="20"/>
              </w:rPr>
            </w:pPr>
            <w:r>
              <w:rPr>
                <w:rStyle w:val="FontStyle2446"/>
                <w:sz w:val="20"/>
                <w:szCs w:val="20"/>
              </w:rPr>
              <w:t>12.11.2018</w:t>
            </w:r>
          </w:p>
        </w:tc>
      </w:tr>
      <w:tr w:rsidR="00872A62" w:rsidRPr="00D23AED" w14:paraId="72A26E17" w14:textId="77777777" w:rsidTr="000F76B9">
        <w:trPr>
          <w:trHeight w:val="20"/>
        </w:trPr>
        <w:tc>
          <w:tcPr>
            <w:tcW w:w="219" w:type="pct"/>
            <w:shd w:val="clear" w:color="auto" w:fill="FFFFFF"/>
            <w:vAlign w:val="center"/>
          </w:tcPr>
          <w:p w14:paraId="2B5ED2D5" w14:textId="77777777" w:rsidR="00872A62" w:rsidRPr="00D23AED" w:rsidRDefault="00872A62" w:rsidP="003F2913">
            <w:pPr>
              <w:pStyle w:val="Bodytext20"/>
              <w:numPr>
                <w:ilvl w:val="1"/>
                <w:numId w:val="6"/>
              </w:numPr>
              <w:shd w:val="clear" w:color="auto" w:fill="auto"/>
              <w:spacing w:line="240" w:lineRule="auto"/>
              <w:ind w:left="0" w:firstLine="0"/>
              <w:jc w:val="center"/>
              <w:rPr>
                <w:rFonts w:ascii="Arial" w:hAnsi="Arial" w:cs="Arial"/>
                <w:sz w:val="20"/>
                <w:szCs w:val="20"/>
              </w:rPr>
            </w:pPr>
          </w:p>
        </w:tc>
        <w:tc>
          <w:tcPr>
            <w:tcW w:w="1030" w:type="pct"/>
            <w:shd w:val="clear" w:color="auto" w:fill="FFFFFF"/>
            <w:vAlign w:val="center"/>
          </w:tcPr>
          <w:p w14:paraId="6FCAFE48" w14:textId="77777777" w:rsidR="00872A62" w:rsidRPr="008B66DE" w:rsidRDefault="00872A62" w:rsidP="002F2170">
            <w:pPr>
              <w:pStyle w:val="Bodytext20"/>
              <w:shd w:val="clear" w:color="auto" w:fill="auto"/>
              <w:spacing w:line="240" w:lineRule="auto"/>
              <w:rPr>
                <w:rStyle w:val="Bodytext26pt"/>
                <w:rFonts w:ascii="Arial" w:hAnsi="Arial" w:cs="Arial"/>
                <w:sz w:val="20"/>
                <w:szCs w:val="20"/>
              </w:rPr>
            </w:pPr>
            <w:r>
              <w:rPr>
                <w:rStyle w:val="Bodytext26pt"/>
                <w:rFonts w:ascii="Arial" w:hAnsi="Arial" w:cs="Arial"/>
                <w:sz w:val="20"/>
                <w:szCs w:val="20"/>
              </w:rPr>
              <w:t>Revizia 1</w:t>
            </w:r>
          </w:p>
        </w:tc>
        <w:tc>
          <w:tcPr>
            <w:tcW w:w="1238" w:type="pct"/>
            <w:shd w:val="clear" w:color="auto" w:fill="FFFFFF"/>
            <w:vAlign w:val="center"/>
          </w:tcPr>
          <w:p w14:paraId="598A11BE" w14:textId="77777777" w:rsidR="00872A62" w:rsidRDefault="00872A62" w:rsidP="002F2170">
            <w:pPr>
              <w:spacing w:after="0" w:line="240" w:lineRule="auto"/>
              <w:jc w:val="center"/>
              <w:rPr>
                <w:rFonts w:ascii="Arial" w:hAnsi="Arial" w:cs="Arial"/>
                <w:sz w:val="20"/>
                <w:szCs w:val="20"/>
              </w:rPr>
            </w:pPr>
            <w:r>
              <w:rPr>
                <w:rFonts w:ascii="Arial" w:hAnsi="Arial" w:cs="Arial"/>
                <w:sz w:val="20"/>
                <w:szCs w:val="20"/>
              </w:rPr>
              <w:t xml:space="preserve">Pct. 6 Documente de </w:t>
            </w:r>
            <w:proofErr w:type="spellStart"/>
            <w:r>
              <w:rPr>
                <w:rFonts w:ascii="Arial" w:hAnsi="Arial" w:cs="Arial"/>
                <w:sz w:val="20"/>
                <w:szCs w:val="20"/>
              </w:rPr>
              <w:t>referinta</w:t>
            </w:r>
            <w:proofErr w:type="spellEnd"/>
            <w:r>
              <w:rPr>
                <w:rFonts w:ascii="Arial" w:hAnsi="Arial" w:cs="Arial"/>
                <w:sz w:val="20"/>
                <w:szCs w:val="20"/>
              </w:rPr>
              <w:t xml:space="preserve"> (reglementari) aplicabile </w:t>
            </w:r>
            <w:proofErr w:type="spellStart"/>
            <w:r>
              <w:rPr>
                <w:rFonts w:ascii="Arial" w:hAnsi="Arial" w:cs="Arial"/>
                <w:sz w:val="20"/>
                <w:szCs w:val="20"/>
              </w:rPr>
              <w:t>activitatii</w:t>
            </w:r>
            <w:proofErr w:type="spellEnd"/>
            <w:r>
              <w:rPr>
                <w:rFonts w:ascii="Arial" w:hAnsi="Arial" w:cs="Arial"/>
                <w:sz w:val="20"/>
                <w:szCs w:val="20"/>
              </w:rPr>
              <w:t xml:space="preserve"> </w:t>
            </w:r>
            <w:proofErr w:type="spellStart"/>
            <w:r>
              <w:rPr>
                <w:rFonts w:ascii="Arial" w:hAnsi="Arial" w:cs="Arial"/>
                <w:sz w:val="20"/>
                <w:szCs w:val="20"/>
              </w:rPr>
              <w:t>procedurate</w:t>
            </w:r>
            <w:proofErr w:type="spellEnd"/>
          </w:p>
        </w:tc>
        <w:tc>
          <w:tcPr>
            <w:tcW w:w="1303" w:type="pct"/>
            <w:shd w:val="clear" w:color="auto" w:fill="FFFFFF"/>
            <w:vAlign w:val="center"/>
          </w:tcPr>
          <w:p w14:paraId="20D798BE" w14:textId="77777777" w:rsidR="00872A62" w:rsidRDefault="00872A62" w:rsidP="002F2170">
            <w:pPr>
              <w:spacing w:after="0" w:line="240" w:lineRule="auto"/>
              <w:jc w:val="center"/>
              <w:rPr>
                <w:rFonts w:ascii="Arial" w:hAnsi="Arial" w:cs="Arial"/>
                <w:sz w:val="20"/>
                <w:szCs w:val="20"/>
              </w:rPr>
            </w:pPr>
            <w:proofErr w:type="spellStart"/>
            <w:r>
              <w:rPr>
                <w:rFonts w:ascii="Arial" w:hAnsi="Arial" w:cs="Arial"/>
                <w:sz w:val="20"/>
                <w:szCs w:val="20"/>
              </w:rPr>
              <w:t>Modificari</w:t>
            </w:r>
            <w:proofErr w:type="spellEnd"/>
            <w:r>
              <w:rPr>
                <w:rFonts w:ascii="Arial" w:hAnsi="Arial" w:cs="Arial"/>
                <w:sz w:val="20"/>
                <w:szCs w:val="20"/>
              </w:rPr>
              <w:t xml:space="preserve"> legislative</w:t>
            </w:r>
          </w:p>
        </w:tc>
        <w:tc>
          <w:tcPr>
            <w:tcW w:w="1210" w:type="pct"/>
            <w:shd w:val="clear" w:color="auto" w:fill="FFFFFF"/>
            <w:vAlign w:val="center"/>
          </w:tcPr>
          <w:p w14:paraId="0A0B6806" w14:textId="28CBB63F" w:rsidR="00872A62" w:rsidRPr="008B66DE" w:rsidRDefault="00872A62" w:rsidP="002F2170">
            <w:pPr>
              <w:spacing w:after="0" w:line="240" w:lineRule="auto"/>
              <w:jc w:val="center"/>
              <w:rPr>
                <w:rFonts w:ascii="Arial" w:hAnsi="Arial" w:cs="Arial"/>
                <w:sz w:val="20"/>
                <w:szCs w:val="20"/>
              </w:rPr>
            </w:pPr>
            <w:r>
              <w:rPr>
                <w:rFonts w:ascii="Arial" w:hAnsi="Arial" w:cs="Arial"/>
                <w:sz w:val="20"/>
                <w:szCs w:val="20"/>
              </w:rPr>
              <w:t xml:space="preserve">   </w:t>
            </w:r>
            <w:r w:rsidR="004A37CE">
              <w:rPr>
                <w:rFonts w:ascii="Arial" w:hAnsi="Arial" w:cs="Arial"/>
                <w:sz w:val="20"/>
                <w:szCs w:val="20"/>
              </w:rPr>
              <w:t>20.02.2023</w:t>
            </w:r>
          </w:p>
        </w:tc>
      </w:tr>
    </w:tbl>
    <w:p w14:paraId="5C66663C" w14:textId="77777777" w:rsidR="00F44D2F" w:rsidRPr="00D23AED" w:rsidRDefault="00F44D2F" w:rsidP="00691A1E">
      <w:pPr>
        <w:spacing w:after="0" w:line="240" w:lineRule="auto"/>
        <w:rPr>
          <w:rFonts w:ascii="Arial" w:hAnsi="Arial" w:cs="Arial"/>
        </w:rPr>
      </w:pPr>
    </w:p>
    <w:p w14:paraId="5F6CEBA1" w14:textId="77777777" w:rsidR="00F44D2F" w:rsidRPr="00D23AED" w:rsidRDefault="00F44D2F" w:rsidP="00691A1E">
      <w:pPr>
        <w:pStyle w:val="Tablecaption0"/>
        <w:numPr>
          <w:ilvl w:val="0"/>
          <w:numId w:val="2"/>
        </w:numPr>
        <w:shd w:val="clear" w:color="auto" w:fill="auto"/>
        <w:spacing w:line="240" w:lineRule="auto"/>
        <w:ind w:left="0" w:firstLine="0"/>
        <w:jc w:val="left"/>
        <w:outlineLvl w:val="0"/>
        <w:rPr>
          <w:rFonts w:ascii="Arial" w:hAnsi="Arial" w:cs="Arial"/>
          <w:b/>
          <w:sz w:val="20"/>
          <w:szCs w:val="20"/>
        </w:rPr>
      </w:pPr>
      <w:bookmarkStart w:id="3" w:name="_Toc428368666"/>
      <w:r w:rsidRPr="00D23AED">
        <w:rPr>
          <w:rFonts w:ascii="Arial" w:hAnsi="Arial" w:cs="Arial"/>
          <w:b/>
          <w:color w:val="000000"/>
          <w:sz w:val="20"/>
          <w:szCs w:val="20"/>
          <w:lang w:eastAsia="ro-RO" w:bidi="ro-RO"/>
        </w:rPr>
        <w:t>Lista cuprinzând persoanele la care se difuzează ediţia sau, după caz, revizia din cadrul</w:t>
      </w:r>
      <w:r w:rsidRPr="00D23AED">
        <w:rPr>
          <w:rFonts w:ascii="Arial" w:hAnsi="Arial" w:cs="Arial"/>
          <w:color w:val="000000"/>
          <w:sz w:val="20"/>
          <w:szCs w:val="20"/>
          <w:lang w:eastAsia="ro-RO" w:bidi="ro-RO"/>
        </w:rPr>
        <w:t xml:space="preserve"> </w:t>
      </w:r>
      <w:r w:rsidRPr="00D23AED">
        <w:rPr>
          <w:rFonts w:ascii="Arial" w:hAnsi="Arial" w:cs="Arial"/>
          <w:b/>
          <w:color w:val="000000"/>
          <w:sz w:val="20"/>
          <w:szCs w:val="20"/>
          <w:lang w:eastAsia="ro-RO" w:bidi="ro-RO"/>
        </w:rPr>
        <w:t xml:space="preserve">ediţiei </w:t>
      </w:r>
      <w:r w:rsidR="00741DC7">
        <w:rPr>
          <w:rFonts w:ascii="Arial" w:hAnsi="Arial" w:cs="Arial"/>
          <w:b/>
          <w:color w:val="000000"/>
          <w:sz w:val="20"/>
          <w:szCs w:val="20"/>
          <w:lang w:eastAsia="ro-RO" w:bidi="ro-RO"/>
        </w:rPr>
        <w:t>procedurii de sistem</w:t>
      </w:r>
      <w:bookmarkEnd w:id="3"/>
    </w:p>
    <w:p w14:paraId="7098658A" w14:textId="77777777" w:rsidR="00F44D2F" w:rsidRPr="00D23AED" w:rsidRDefault="00F44D2F" w:rsidP="00691A1E">
      <w:pPr>
        <w:pStyle w:val="Tablecaption0"/>
        <w:shd w:val="clear" w:color="auto" w:fill="auto"/>
        <w:spacing w:line="240" w:lineRule="auto"/>
        <w:jc w:val="lef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0"/>
        <w:gridCol w:w="1619"/>
        <w:gridCol w:w="1531"/>
        <w:gridCol w:w="1711"/>
        <w:gridCol w:w="1619"/>
        <w:gridCol w:w="1183"/>
        <w:gridCol w:w="1304"/>
        <w:gridCol w:w="1059"/>
      </w:tblGrid>
      <w:tr w:rsidR="007A0717" w:rsidRPr="00D23AED" w14:paraId="472AB11B" w14:textId="77777777" w:rsidTr="007A0717">
        <w:trPr>
          <w:trHeight w:hRule="exact" w:val="580"/>
        </w:trPr>
        <w:tc>
          <w:tcPr>
            <w:tcW w:w="219" w:type="pct"/>
            <w:shd w:val="clear" w:color="auto" w:fill="FFFFFF"/>
            <w:vAlign w:val="center"/>
          </w:tcPr>
          <w:p w14:paraId="217C481C" w14:textId="77777777" w:rsidR="00F44D2F" w:rsidRPr="00D23AED" w:rsidRDefault="00F44D2F" w:rsidP="007A0717">
            <w:pPr>
              <w:spacing w:after="0" w:line="240" w:lineRule="auto"/>
              <w:jc w:val="center"/>
              <w:rPr>
                <w:rFonts w:ascii="Arial" w:hAnsi="Arial" w:cs="Arial"/>
                <w:sz w:val="20"/>
                <w:szCs w:val="20"/>
              </w:rPr>
            </w:pPr>
          </w:p>
        </w:tc>
        <w:tc>
          <w:tcPr>
            <w:tcW w:w="772" w:type="pct"/>
            <w:shd w:val="clear" w:color="auto" w:fill="FFFFFF"/>
            <w:vAlign w:val="center"/>
          </w:tcPr>
          <w:p w14:paraId="37E72015"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Scopul difuzării</w:t>
            </w:r>
          </w:p>
        </w:tc>
        <w:tc>
          <w:tcPr>
            <w:tcW w:w="730" w:type="pct"/>
            <w:shd w:val="clear" w:color="auto" w:fill="FFFFFF"/>
            <w:vAlign w:val="center"/>
          </w:tcPr>
          <w:p w14:paraId="38C68B2A"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Exemplar nr.</w:t>
            </w:r>
          </w:p>
        </w:tc>
        <w:tc>
          <w:tcPr>
            <w:tcW w:w="816" w:type="pct"/>
            <w:shd w:val="clear" w:color="auto" w:fill="FFFFFF"/>
            <w:vAlign w:val="center"/>
          </w:tcPr>
          <w:p w14:paraId="33D59350"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Compartiment</w:t>
            </w:r>
          </w:p>
        </w:tc>
        <w:tc>
          <w:tcPr>
            <w:tcW w:w="772" w:type="pct"/>
            <w:shd w:val="clear" w:color="auto" w:fill="FFFFFF"/>
            <w:vAlign w:val="center"/>
          </w:tcPr>
          <w:p w14:paraId="238141BA"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Funcţia</w:t>
            </w:r>
          </w:p>
        </w:tc>
        <w:tc>
          <w:tcPr>
            <w:tcW w:w="564" w:type="pct"/>
            <w:shd w:val="clear" w:color="auto" w:fill="FFFFFF"/>
            <w:vAlign w:val="center"/>
          </w:tcPr>
          <w:p w14:paraId="30C331FF"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Numele şi prenumele</w:t>
            </w:r>
          </w:p>
        </w:tc>
        <w:tc>
          <w:tcPr>
            <w:tcW w:w="622" w:type="pct"/>
            <w:shd w:val="clear" w:color="auto" w:fill="FFFFFF"/>
            <w:vAlign w:val="center"/>
          </w:tcPr>
          <w:p w14:paraId="4B61CAAB"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Data primirii</w:t>
            </w:r>
          </w:p>
        </w:tc>
        <w:tc>
          <w:tcPr>
            <w:tcW w:w="505" w:type="pct"/>
            <w:shd w:val="clear" w:color="auto" w:fill="FFFFFF"/>
            <w:vAlign w:val="center"/>
          </w:tcPr>
          <w:p w14:paraId="01A8E375"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Semnătura</w:t>
            </w:r>
          </w:p>
        </w:tc>
      </w:tr>
      <w:tr w:rsidR="007A0717" w:rsidRPr="00D23AED" w14:paraId="742D22A8" w14:textId="77777777" w:rsidTr="007A0717">
        <w:trPr>
          <w:trHeight w:hRule="exact" w:val="197"/>
        </w:trPr>
        <w:tc>
          <w:tcPr>
            <w:tcW w:w="219" w:type="pct"/>
            <w:shd w:val="clear" w:color="auto" w:fill="FFFFFF"/>
            <w:vAlign w:val="center"/>
          </w:tcPr>
          <w:p w14:paraId="4BD93C17" w14:textId="77777777" w:rsidR="00F44D2F" w:rsidRPr="00D23AED" w:rsidRDefault="00F44D2F" w:rsidP="007A0717">
            <w:pPr>
              <w:spacing w:after="0" w:line="240" w:lineRule="auto"/>
              <w:jc w:val="center"/>
              <w:rPr>
                <w:rFonts w:ascii="Arial" w:hAnsi="Arial" w:cs="Arial"/>
                <w:sz w:val="20"/>
                <w:szCs w:val="20"/>
              </w:rPr>
            </w:pPr>
          </w:p>
        </w:tc>
        <w:tc>
          <w:tcPr>
            <w:tcW w:w="772" w:type="pct"/>
            <w:shd w:val="clear" w:color="auto" w:fill="FFFFFF"/>
            <w:vAlign w:val="center"/>
          </w:tcPr>
          <w:p w14:paraId="67E31725"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1</w:t>
            </w:r>
          </w:p>
        </w:tc>
        <w:tc>
          <w:tcPr>
            <w:tcW w:w="730" w:type="pct"/>
            <w:shd w:val="clear" w:color="auto" w:fill="FFFFFF"/>
            <w:vAlign w:val="center"/>
          </w:tcPr>
          <w:p w14:paraId="0DFBC9A6"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2</w:t>
            </w:r>
          </w:p>
        </w:tc>
        <w:tc>
          <w:tcPr>
            <w:tcW w:w="816" w:type="pct"/>
            <w:shd w:val="clear" w:color="auto" w:fill="FFFFFF"/>
            <w:vAlign w:val="center"/>
          </w:tcPr>
          <w:p w14:paraId="0F73ABAA"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3</w:t>
            </w:r>
          </w:p>
        </w:tc>
        <w:tc>
          <w:tcPr>
            <w:tcW w:w="772" w:type="pct"/>
            <w:shd w:val="clear" w:color="auto" w:fill="FFFFFF"/>
            <w:vAlign w:val="center"/>
          </w:tcPr>
          <w:p w14:paraId="638D61BC"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4</w:t>
            </w:r>
          </w:p>
        </w:tc>
        <w:tc>
          <w:tcPr>
            <w:tcW w:w="564" w:type="pct"/>
            <w:shd w:val="clear" w:color="auto" w:fill="FFFFFF"/>
            <w:vAlign w:val="center"/>
          </w:tcPr>
          <w:p w14:paraId="41EB665A"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5</w:t>
            </w:r>
          </w:p>
        </w:tc>
        <w:tc>
          <w:tcPr>
            <w:tcW w:w="622" w:type="pct"/>
            <w:shd w:val="clear" w:color="auto" w:fill="FFFFFF"/>
            <w:vAlign w:val="center"/>
          </w:tcPr>
          <w:p w14:paraId="7EC26A9A"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6</w:t>
            </w:r>
          </w:p>
        </w:tc>
        <w:tc>
          <w:tcPr>
            <w:tcW w:w="505" w:type="pct"/>
            <w:shd w:val="clear" w:color="auto" w:fill="FFFFFF"/>
            <w:vAlign w:val="center"/>
          </w:tcPr>
          <w:p w14:paraId="038082F8" w14:textId="77777777" w:rsidR="00F44D2F" w:rsidRPr="00D23AED" w:rsidRDefault="00F44D2F" w:rsidP="007A0717">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7</w:t>
            </w:r>
          </w:p>
        </w:tc>
      </w:tr>
      <w:tr w:rsidR="007A0717" w:rsidRPr="00D23AED" w14:paraId="25D104D4" w14:textId="77777777" w:rsidTr="00013CDD">
        <w:trPr>
          <w:trHeight w:val="438"/>
          <w:hidden/>
        </w:trPr>
        <w:tc>
          <w:tcPr>
            <w:tcW w:w="219" w:type="pct"/>
            <w:shd w:val="clear" w:color="auto" w:fill="FFFFFF"/>
            <w:vAlign w:val="center"/>
          </w:tcPr>
          <w:p w14:paraId="02977A93" w14:textId="77777777" w:rsidR="007A0717" w:rsidRPr="00D23AED" w:rsidRDefault="007A0717" w:rsidP="00013CDD">
            <w:pPr>
              <w:pStyle w:val="ListParagraph"/>
              <w:widowControl w:val="0"/>
              <w:numPr>
                <w:ilvl w:val="0"/>
                <w:numId w:val="6"/>
              </w:numPr>
              <w:spacing w:after="0" w:line="240" w:lineRule="auto"/>
              <w:ind w:left="0" w:firstLine="0"/>
              <w:contextualSpacing w:val="0"/>
              <w:jc w:val="center"/>
              <w:rPr>
                <w:rFonts w:ascii="Arial" w:eastAsia="Verdana" w:hAnsi="Arial" w:cs="Arial"/>
                <w:vanish/>
                <w:sz w:val="20"/>
                <w:szCs w:val="20"/>
              </w:rPr>
            </w:pPr>
          </w:p>
          <w:p w14:paraId="0846107A" w14:textId="77777777" w:rsidR="007A0717" w:rsidRPr="00D23AED" w:rsidRDefault="007A0717" w:rsidP="00013CDD">
            <w:pPr>
              <w:pStyle w:val="Bodytext20"/>
              <w:numPr>
                <w:ilvl w:val="1"/>
                <w:numId w:val="6"/>
              </w:numPr>
              <w:shd w:val="clear" w:color="auto" w:fill="auto"/>
              <w:spacing w:line="240" w:lineRule="auto"/>
              <w:ind w:left="0" w:firstLine="0"/>
              <w:jc w:val="center"/>
              <w:rPr>
                <w:rFonts w:ascii="Arial" w:hAnsi="Arial" w:cs="Arial"/>
                <w:sz w:val="20"/>
                <w:szCs w:val="20"/>
              </w:rPr>
            </w:pPr>
          </w:p>
        </w:tc>
        <w:tc>
          <w:tcPr>
            <w:tcW w:w="772" w:type="pct"/>
            <w:shd w:val="clear" w:color="auto" w:fill="FFFFFF"/>
            <w:vAlign w:val="center"/>
          </w:tcPr>
          <w:p w14:paraId="02F2DF35"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Aplicare</w:t>
            </w:r>
          </w:p>
        </w:tc>
        <w:tc>
          <w:tcPr>
            <w:tcW w:w="730" w:type="pct"/>
            <w:shd w:val="clear" w:color="auto" w:fill="FFFFFF"/>
            <w:vAlign w:val="center"/>
          </w:tcPr>
          <w:p w14:paraId="3A69B848" w14:textId="77777777" w:rsidR="007A0717" w:rsidRPr="00D23AED" w:rsidRDefault="007A0717" w:rsidP="007A0717">
            <w:pPr>
              <w:pStyle w:val="ListParagraph"/>
              <w:numPr>
                <w:ilvl w:val="0"/>
                <w:numId w:val="13"/>
              </w:numPr>
              <w:spacing w:after="0" w:line="240" w:lineRule="auto"/>
              <w:jc w:val="center"/>
              <w:rPr>
                <w:rFonts w:ascii="Arial" w:hAnsi="Arial" w:cs="Arial"/>
                <w:sz w:val="20"/>
                <w:szCs w:val="20"/>
              </w:rPr>
            </w:pPr>
          </w:p>
        </w:tc>
        <w:tc>
          <w:tcPr>
            <w:tcW w:w="816" w:type="pct"/>
            <w:shd w:val="clear" w:color="auto" w:fill="FFFFFF"/>
            <w:vAlign w:val="center"/>
          </w:tcPr>
          <w:p w14:paraId="04CF6A0C"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Toate compartimentele</w:t>
            </w:r>
          </w:p>
        </w:tc>
        <w:tc>
          <w:tcPr>
            <w:tcW w:w="772" w:type="pct"/>
            <w:shd w:val="clear" w:color="auto" w:fill="FFFFFF"/>
            <w:vAlign w:val="center"/>
          </w:tcPr>
          <w:p w14:paraId="24240150"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Responsabili ai compartimentelor</w:t>
            </w:r>
          </w:p>
        </w:tc>
        <w:tc>
          <w:tcPr>
            <w:tcW w:w="564" w:type="pct"/>
            <w:shd w:val="clear" w:color="auto" w:fill="FFFFFF"/>
            <w:vAlign w:val="center"/>
          </w:tcPr>
          <w:p w14:paraId="14532153" w14:textId="77777777" w:rsidR="007A0717" w:rsidRPr="00D23AED" w:rsidRDefault="007A0717" w:rsidP="007A0717">
            <w:pPr>
              <w:spacing w:after="0" w:line="240" w:lineRule="auto"/>
              <w:jc w:val="center"/>
              <w:rPr>
                <w:rFonts w:ascii="Arial" w:hAnsi="Arial" w:cs="Arial"/>
                <w:sz w:val="20"/>
                <w:szCs w:val="20"/>
              </w:rPr>
            </w:pPr>
          </w:p>
        </w:tc>
        <w:tc>
          <w:tcPr>
            <w:tcW w:w="622" w:type="pct"/>
            <w:shd w:val="clear" w:color="auto" w:fill="FFFFFF"/>
            <w:vAlign w:val="center"/>
          </w:tcPr>
          <w:p w14:paraId="543216A9" w14:textId="77777777" w:rsidR="007A0717" w:rsidRPr="00D23AED" w:rsidRDefault="007A0717" w:rsidP="007A0717">
            <w:pPr>
              <w:spacing w:after="0" w:line="240" w:lineRule="auto"/>
              <w:jc w:val="center"/>
              <w:rPr>
                <w:rFonts w:ascii="Arial" w:hAnsi="Arial" w:cs="Arial"/>
                <w:sz w:val="20"/>
                <w:szCs w:val="20"/>
              </w:rPr>
            </w:pPr>
          </w:p>
        </w:tc>
        <w:tc>
          <w:tcPr>
            <w:tcW w:w="505" w:type="pct"/>
            <w:shd w:val="clear" w:color="auto" w:fill="FFFFFF"/>
            <w:vAlign w:val="center"/>
          </w:tcPr>
          <w:p w14:paraId="209C435D" w14:textId="77777777" w:rsidR="007A0717" w:rsidRPr="00D23AED" w:rsidRDefault="007A0717" w:rsidP="007A0717">
            <w:pPr>
              <w:spacing w:after="0" w:line="240" w:lineRule="auto"/>
              <w:jc w:val="center"/>
              <w:rPr>
                <w:rFonts w:ascii="Arial" w:hAnsi="Arial" w:cs="Arial"/>
                <w:sz w:val="20"/>
                <w:szCs w:val="20"/>
              </w:rPr>
            </w:pPr>
          </w:p>
        </w:tc>
      </w:tr>
      <w:tr w:rsidR="007A0717" w:rsidRPr="00D23AED" w14:paraId="5B3D3EA0" w14:textId="77777777" w:rsidTr="007A0717">
        <w:trPr>
          <w:trHeight w:val="438"/>
        </w:trPr>
        <w:tc>
          <w:tcPr>
            <w:tcW w:w="219" w:type="pct"/>
            <w:shd w:val="clear" w:color="auto" w:fill="FFFFFF"/>
            <w:vAlign w:val="center"/>
          </w:tcPr>
          <w:p w14:paraId="5EB2FBC6" w14:textId="77777777" w:rsidR="007A0717" w:rsidRPr="00D23AED" w:rsidRDefault="007A0717" w:rsidP="007A0717">
            <w:pPr>
              <w:pStyle w:val="Bodytext20"/>
              <w:numPr>
                <w:ilvl w:val="1"/>
                <w:numId w:val="6"/>
              </w:numPr>
              <w:shd w:val="clear" w:color="auto" w:fill="auto"/>
              <w:spacing w:line="240" w:lineRule="auto"/>
              <w:ind w:left="0" w:firstLine="0"/>
              <w:jc w:val="center"/>
              <w:rPr>
                <w:rFonts w:ascii="Arial" w:hAnsi="Arial" w:cs="Arial"/>
                <w:sz w:val="20"/>
                <w:szCs w:val="20"/>
              </w:rPr>
            </w:pPr>
          </w:p>
        </w:tc>
        <w:tc>
          <w:tcPr>
            <w:tcW w:w="772" w:type="pct"/>
            <w:shd w:val="clear" w:color="auto" w:fill="FFFFFF"/>
            <w:vAlign w:val="center"/>
          </w:tcPr>
          <w:p w14:paraId="1371D511"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Informare</w:t>
            </w:r>
          </w:p>
        </w:tc>
        <w:tc>
          <w:tcPr>
            <w:tcW w:w="730" w:type="pct"/>
            <w:shd w:val="clear" w:color="auto" w:fill="FFFFFF"/>
            <w:vAlign w:val="center"/>
          </w:tcPr>
          <w:p w14:paraId="1107A381" w14:textId="77777777" w:rsidR="007A0717" w:rsidRPr="00D23AED" w:rsidRDefault="007A0717" w:rsidP="007A0717">
            <w:pPr>
              <w:pStyle w:val="ListParagraph"/>
              <w:numPr>
                <w:ilvl w:val="0"/>
                <w:numId w:val="13"/>
              </w:numPr>
              <w:spacing w:after="0" w:line="240" w:lineRule="auto"/>
              <w:jc w:val="center"/>
              <w:rPr>
                <w:rFonts w:ascii="Arial" w:hAnsi="Arial" w:cs="Arial"/>
                <w:sz w:val="20"/>
                <w:szCs w:val="20"/>
              </w:rPr>
            </w:pPr>
          </w:p>
        </w:tc>
        <w:tc>
          <w:tcPr>
            <w:tcW w:w="816" w:type="pct"/>
            <w:shd w:val="clear" w:color="auto" w:fill="FFFFFF"/>
            <w:vAlign w:val="center"/>
          </w:tcPr>
          <w:p w14:paraId="6D18336C" w14:textId="77777777" w:rsidR="007A0717" w:rsidRPr="00D23AED" w:rsidRDefault="007A0717" w:rsidP="00E1128D">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 xml:space="preserve">Comisia </w:t>
            </w:r>
            <w:r w:rsidR="00E1128D">
              <w:rPr>
                <w:rFonts w:ascii="Arial" w:eastAsia="Times New Roman" w:hAnsi="Arial" w:cs="Arial"/>
                <w:sz w:val="20"/>
                <w:szCs w:val="20"/>
              </w:rPr>
              <w:t>de monitorizare</w:t>
            </w:r>
          </w:p>
        </w:tc>
        <w:tc>
          <w:tcPr>
            <w:tcW w:w="772" w:type="pct"/>
            <w:shd w:val="clear" w:color="auto" w:fill="FFFFFF"/>
            <w:vAlign w:val="center"/>
          </w:tcPr>
          <w:p w14:paraId="5479B2D7"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Preşedinte Comisie</w:t>
            </w:r>
          </w:p>
        </w:tc>
        <w:tc>
          <w:tcPr>
            <w:tcW w:w="564" w:type="pct"/>
            <w:shd w:val="clear" w:color="auto" w:fill="FFFFFF"/>
            <w:vAlign w:val="center"/>
          </w:tcPr>
          <w:p w14:paraId="5BCEBEA4" w14:textId="77777777" w:rsidR="007A0717" w:rsidRPr="00D23AED" w:rsidRDefault="007A0717" w:rsidP="007A0717">
            <w:pPr>
              <w:spacing w:after="0" w:line="240" w:lineRule="auto"/>
              <w:jc w:val="center"/>
              <w:rPr>
                <w:rFonts w:ascii="Arial" w:hAnsi="Arial" w:cs="Arial"/>
                <w:sz w:val="20"/>
                <w:szCs w:val="20"/>
              </w:rPr>
            </w:pPr>
          </w:p>
        </w:tc>
        <w:tc>
          <w:tcPr>
            <w:tcW w:w="622" w:type="pct"/>
            <w:shd w:val="clear" w:color="auto" w:fill="FFFFFF"/>
            <w:vAlign w:val="center"/>
          </w:tcPr>
          <w:p w14:paraId="25747FEF" w14:textId="77777777" w:rsidR="007A0717" w:rsidRPr="00D23AED" w:rsidRDefault="007A0717" w:rsidP="007A0717">
            <w:pPr>
              <w:spacing w:after="0" w:line="240" w:lineRule="auto"/>
              <w:jc w:val="center"/>
              <w:rPr>
                <w:rFonts w:ascii="Arial" w:hAnsi="Arial" w:cs="Arial"/>
                <w:sz w:val="20"/>
                <w:szCs w:val="20"/>
              </w:rPr>
            </w:pPr>
          </w:p>
        </w:tc>
        <w:tc>
          <w:tcPr>
            <w:tcW w:w="505" w:type="pct"/>
            <w:shd w:val="clear" w:color="auto" w:fill="FFFFFF"/>
            <w:vAlign w:val="center"/>
          </w:tcPr>
          <w:p w14:paraId="015CABF3" w14:textId="77777777" w:rsidR="007A0717" w:rsidRPr="00D23AED" w:rsidRDefault="007A0717" w:rsidP="007A0717">
            <w:pPr>
              <w:spacing w:after="0" w:line="240" w:lineRule="auto"/>
              <w:jc w:val="center"/>
              <w:rPr>
                <w:rFonts w:ascii="Arial" w:hAnsi="Arial" w:cs="Arial"/>
                <w:sz w:val="20"/>
                <w:szCs w:val="20"/>
              </w:rPr>
            </w:pPr>
          </w:p>
        </w:tc>
      </w:tr>
      <w:tr w:rsidR="007A0717" w:rsidRPr="00D23AED" w14:paraId="19F7E809" w14:textId="77777777" w:rsidTr="007A0717">
        <w:trPr>
          <w:trHeight w:val="438"/>
        </w:trPr>
        <w:tc>
          <w:tcPr>
            <w:tcW w:w="219" w:type="pct"/>
            <w:shd w:val="clear" w:color="auto" w:fill="FFFFFF"/>
            <w:vAlign w:val="center"/>
          </w:tcPr>
          <w:p w14:paraId="5798668D" w14:textId="77777777" w:rsidR="007A0717" w:rsidRPr="00D23AED" w:rsidRDefault="007A0717" w:rsidP="007A0717">
            <w:pPr>
              <w:pStyle w:val="Bodytext20"/>
              <w:numPr>
                <w:ilvl w:val="1"/>
                <w:numId w:val="6"/>
              </w:numPr>
              <w:shd w:val="clear" w:color="auto" w:fill="auto"/>
              <w:spacing w:line="240" w:lineRule="auto"/>
              <w:ind w:left="0" w:firstLine="0"/>
              <w:jc w:val="center"/>
              <w:rPr>
                <w:rFonts w:ascii="Arial" w:hAnsi="Arial" w:cs="Arial"/>
                <w:sz w:val="20"/>
                <w:szCs w:val="20"/>
              </w:rPr>
            </w:pPr>
          </w:p>
        </w:tc>
        <w:tc>
          <w:tcPr>
            <w:tcW w:w="772" w:type="pct"/>
            <w:shd w:val="clear" w:color="auto" w:fill="FFFFFF"/>
            <w:vAlign w:val="center"/>
          </w:tcPr>
          <w:p w14:paraId="0CA32025"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Arhivare</w:t>
            </w:r>
          </w:p>
        </w:tc>
        <w:tc>
          <w:tcPr>
            <w:tcW w:w="730" w:type="pct"/>
            <w:shd w:val="clear" w:color="auto" w:fill="FFFFFF"/>
            <w:vAlign w:val="center"/>
          </w:tcPr>
          <w:p w14:paraId="6914D4A6" w14:textId="77777777" w:rsidR="007A0717" w:rsidRPr="00D23AED" w:rsidRDefault="007A0717" w:rsidP="007A0717">
            <w:pPr>
              <w:pStyle w:val="ListParagraph"/>
              <w:numPr>
                <w:ilvl w:val="0"/>
                <w:numId w:val="13"/>
              </w:numPr>
              <w:spacing w:after="0" w:line="240" w:lineRule="auto"/>
              <w:jc w:val="center"/>
              <w:rPr>
                <w:rFonts w:ascii="Arial" w:hAnsi="Arial" w:cs="Arial"/>
                <w:sz w:val="20"/>
                <w:szCs w:val="20"/>
              </w:rPr>
            </w:pPr>
          </w:p>
        </w:tc>
        <w:tc>
          <w:tcPr>
            <w:tcW w:w="816" w:type="pct"/>
            <w:shd w:val="clear" w:color="auto" w:fill="FFFFFF"/>
            <w:vAlign w:val="center"/>
          </w:tcPr>
          <w:p w14:paraId="5F2EE0C2" w14:textId="77777777" w:rsidR="007A0717" w:rsidRPr="00D23AED" w:rsidRDefault="007A0717" w:rsidP="00372ADB">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Arhivă</w:t>
            </w:r>
          </w:p>
        </w:tc>
        <w:tc>
          <w:tcPr>
            <w:tcW w:w="772" w:type="pct"/>
            <w:shd w:val="clear" w:color="auto" w:fill="FFFFFF"/>
            <w:vAlign w:val="center"/>
          </w:tcPr>
          <w:p w14:paraId="2471675E"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Arhivar</w:t>
            </w:r>
          </w:p>
        </w:tc>
        <w:tc>
          <w:tcPr>
            <w:tcW w:w="564" w:type="pct"/>
            <w:shd w:val="clear" w:color="auto" w:fill="FFFFFF"/>
            <w:vAlign w:val="center"/>
          </w:tcPr>
          <w:p w14:paraId="2D97426A" w14:textId="77777777" w:rsidR="007A0717" w:rsidRPr="00D23AED" w:rsidRDefault="007A0717" w:rsidP="007A0717">
            <w:pPr>
              <w:spacing w:after="0" w:line="240" w:lineRule="auto"/>
              <w:jc w:val="center"/>
              <w:rPr>
                <w:rFonts w:ascii="Arial" w:hAnsi="Arial" w:cs="Arial"/>
                <w:sz w:val="20"/>
                <w:szCs w:val="20"/>
              </w:rPr>
            </w:pPr>
          </w:p>
        </w:tc>
        <w:tc>
          <w:tcPr>
            <w:tcW w:w="622" w:type="pct"/>
            <w:shd w:val="clear" w:color="auto" w:fill="FFFFFF"/>
            <w:vAlign w:val="center"/>
          </w:tcPr>
          <w:p w14:paraId="1EDB9801" w14:textId="77777777" w:rsidR="007A0717" w:rsidRPr="00D23AED" w:rsidRDefault="007A0717" w:rsidP="007A0717">
            <w:pPr>
              <w:spacing w:after="0" w:line="240" w:lineRule="auto"/>
              <w:jc w:val="center"/>
              <w:rPr>
                <w:rFonts w:ascii="Arial" w:hAnsi="Arial" w:cs="Arial"/>
                <w:sz w:val="20"/>
                <w:szCs w:val="20"/>
              </w:rPr>
            </w:pPr>
          </w:p>
        </w:tc>
        <w:tc>
          <w:tcPr>
            <w:tcW w:w="505" w:type="pct"/>
            <w:shd w:val="clear" w:color="auto" w:fill="FFFFFF"/>
            <w:vAlign w:val="center"/>
          </w:tcPr>
          <w:p w14:paraId="69631A61" w14:textId="77777777" w:rsidR="007A0717" w:rsidRPr="00D23AED" w:rsidRDefault="007A0717" w:rsidP="007A0717">
            <w:pPr>
              <w:spacing w:after="0" w:line="240" w:lineRule="auto"/>
              <w:jc w:val="center"/>
              <w:rPr>
                <w:rFonts w:ascii="Arial" w:hAnsi="Arial" w:cs="Arial"/>
                <w:sz w:val="20"/>
                <w:szCs w:val="20"/>
              </w:rPr>
            </w:pPr>
          </w:p>
        </w:tc>
      </w:tr>
      <w:tr w:rsidR="007A0717" w:rsidRPr="00D23AED" w14:paraId="5DBA53B8" w14:textId="77777777" w:rsidTr="007A0717">
        <w:trPr>
          <w:trHeight w:val="438"/>
        </w:trPr>
        <w:tc>
          <w:tcPr>
            <w:tcW w:w="219" w:type="pct"/>
            <w:shd w:val="clear" w:color="auto" w:fill="FFFFFF"/>
            <w:vAlign w:val="center"/>
          </w:tcPr>
          <w:p w14:paraId="568D7138" w14:textId="77777777" w:rsidR="007A0717" w:rsidRPr="00D23AED" w:rsidRDefault="007A0717" w:rsidP="007A0717">
            <w:pPr>
              <w:pStyle w:val="Bodytext20"/>
              <w:numPr>
                <w:ilvl w:val="1"/>
                <w:numId w:val="6"/>
              </w:numPr>
              <w:shd w:val="clear" w:color="auto" w:fill="auto"/>
              <w:spacing w:line="240" w:lineRule="auto"/>
              <w:ind w:left="0" w:firstLine="0"/>
              <w:jc w:val="center"/>
              <w:rPr>
                <w:rFonts w:ascii="Arial" w:hAnsi="Arial" w:cs="Arial"/>
                <w:sz w:val="20"/>
                <w:szCs w:val="20"/>
              </w:rPr>
            </w:pPr>
          </w:p>
        </w:tc>
        <w:tc>
          <w:tcPr>
            <w:tcW w:w="772" w:type="pct"/>
            <w:shd w:val="clear" w:color="auto" w:fill="FFFFFF"/>
            <w:vAlign w:val="center"/>
          </w:tcPr>
          <w:p w14:paraId="0B3D43EB"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Aprobare</w:t>
            </w:r>
          </w:p>
        </w:tc>
        <w:tc>
          <w:tcPr>
            <w:tcW w:w="730" w:type="pct"/>
            <w:shd w:val="clear" w:color="auto" w:fill="FFFFFF"/>
            <w:vAlign w:val="center"/>
          </w:tcPr>
          <w:p w14:paraId="4863484A" w14:textId="77777777" w:rsidR="007A0717" w:rsidRPr="00D23AED" w:rsidRDefault="007A0717" w:rsidP="007A0717">
            <w:pPr>
              <w:pStyle w:val="ListParagraph"/>
              <w:numPr>
                <w:ilvl w:val="0"/>
                <w:numId w:val="13"/>
              </w:numPr>
              <w:spacing w:after="0" w:line="240" w:lineRule="auto"/>
              <w:jc w:val="center"/>
              <w:rPr>
                <w:rFonts w:ascii="Arial" w:hAnsi="Arial" w:cs="Arial"/>
                <w:sz w:val="20"/>
                <w:szCs w:val="20"/>
              </w:rPr>
            </w:pPr>
          </w:p>
        </w:tc>
        <w:tc>
          <w:tcPr>
            <w:tcW w:w="816" w:type="pct"/>
            <w:shd w:val="clear" w:color="auto" w:fill="FFFFFF"/>
            <w:vAlign w:val="center"/>
          </w:tcPr>
          <w:p w14:paraId="23D92862" w14:textId="1106A824" w:rsidR="007A0717" w:rsidRPr="00D23AED" w:rsidRDefault="004A37CE" w:rsidP="007A0717">
            <w:pPr>
              <w:spacing w:after="0" w:line="240" w:lineRule="auto"/>
              <w:jc w:val="center"/>
              <w:rPr>
                <w:rFonts w:ascii="Arial" w:eastAsia="Times New Roman" w:hAnsi="Arial" w:cs="Arial"/>
                <w:sz w:val="20"/>
                <w:szCs w:val="20"/>
              </w:rPr>
            </w:pPr>
            <w:r>
              <w:rPr>
                <w:rFonts w:ascii="Arial" w:hAnsi="Arial" w:cs="Arial"/>
                <w:sz w:val="20"/>
                <w:szCs w:val="20"/>
              </w:rPr>
              <w:t>Varga Jozsef</w:t>
            </w:r>
          </w:p>
        </w:tc>
        <w:tc>
          <w:tcPr>
            <w:tcW w:w="772" w:type="pct"/>
            <w:shd w:val="clear" w:color="auto" w:fill="FFFFFF"/>
            <w:vAlign w:val="center"/>
          </w:tcPr>
          <w:p w14:paraId="5CEF07D9" w14:textId="66C95DBA" w:rsidR="007A0717" w:rsidRPr="00D23AED" w:rsidRDefault="004A37CE" w:rsidP="007A0717">
            <w:pPr>
              <w:spacing w:after="0" w:line="240" w:lineRule="auto"/>
              <w:jc w:val="center"/>
              <w:rPr>
                <w:rFonts w:ascii="Arial" w:eastAsia="Times New Roman" w:hAnsi="Arial" w:cs="Arial"/>
                <w:sz w:val="20"/>
                <w:szCs w:val="20"/>
              </w:rPr>
            </w:pPr>
            <w:r>
              <w:rPr>
                <w:rFonts w:ascii="Arial" w:eastAsia="Times New Roman" w:hAnsi="Arial" w:cs="Arial"/>
                <w:sz w:val="20"/>
                <w:szCs w:val="20"/>
              </w:rPr>
              <w:t>Primar</w:t>
            </w:r>
          </w:p>
        </w:tc>
        <w:tc>
          <w:tcPr>
            <w:tcW w:w="564" w:type="pct"/>
            <w:shd w:val="clear" w:color="auto" w:fill="FFFFFF"/>
            <w:vAlign w:val="center"/>
          </w:tcPr>
          <w:p w14:paraId="590CFE46" w14:textId="77777777" w:rsidR="007A0717" w:rsidRPr="00D23AED" w:rsidRDefault="007A0717" w:rsidP="007A0717">
            <w:pPr>
              <w:spacing w:after="0" w:line="240" w:lineRule="auto"/>
              <w:jc w:val="center"/>
              <w:rPr>
                <w:rFonts w:ascii="Arial" w:hAnsi="Arial" w:cs="Arial"/>
                <w:sz w:val="20"/>
                <w:szCs w:val="20"/>
              </w:rPr>
            </w:pPr>
          </w:p>
        </w:tc>
        <w:tc>
          <w:tcPr>
            <w:tcW w:w="622" w:type="pct"/>
            <w:shd w:val="clear" w:color="auto" w:fill="FFFFFF"/>
            <w:vAlign w:val="center"/>
          </w:tcPr>
          <w:p w14:paraId="6283B997" w14:textId="77777777" w:rsidR="007A0717" w:rsidRPr="00D23AED" w:rsidRDefault="007A0717" w:rsidP="007A0717">
            <w:pPr>
              <w:spacing w:after="0" w:line="240" w:lineRule="auto"/>
              <w:jc w:val="center"/>
              <w:rPr>
                <w:rFonts w:ascii="Arial" w:hAnsi="Arial" w:cs="Arial"/>
                <w:sz w:val="20"/>
                <w:szCs w:val="20"/>
              </w:rPr>
            </w:pPr>
          </w:p>
        </w:tc>
        <w:tc>
          <w:tcPr>
            <w:tcW w:w="505" w:type="pct"/>
            <w:shd w:val="clear" w:color="auto" w:fill="FFFFFF"/>
            <w:vAlign w:val="center"/>
          </w:tcPr>
          <w:p w14:paraId="7273C0DA" w14:textId="77777777" w:rsidR="007A0717" w:rsidRPr="00D23AED" w:rsidRDefault="007A0717" w:rsidP="007A0717">
            <w:pPr>
              <w:spacing w:after="0" w:line="240" w:lineRule="auto"/>
              <w:jc w:val="center"/>
              <w:rPr>
                <w:rFonts w:ascii="Arial" w:hAnsi="Arial" w:cs="Arial"/>
                <w:sz w:val="20"/>
                <w:szCs w:val="20"/>
              </w:rPr>
            </w:pPr>
          </w:p>
        </w:tc>
      </w:tr>
      <w:tr w:rsidR="007A0717" w:rsidRPr="00D23AED" w14:paraId="56D7D50C" w14:textId="77777777" w:rsidTr="007A0717">
        <w:trPr>
          <w:trHeight w:val="440"/>
        </w:trPr>
        <w:tc>
          <w:tcPr>
            <w:tcW w:w="219" w:type="pct"/>
            <w:shd w:val="clear" w:color="auto" w:fill="FFFFFF"/>
            <w:vAlign w:val="center"/>
          </w:tcPr>
          <w:p w14:paraId="502AA2AB" w14:textId="77777777" w:rsidR="007A0717" w:rsidRPr="00D23AED" w:rsidRDefault="007A0717" w:rsidP="007A0717">
            <w:pPr>
              <w:pStyle w:val="Bodytext20"/>
              <w:numPr>
                <w:ilvl w:val="1"/>
                <w:numId w:val="6"/>
              </w:numPr>
              <w:shd w:val="clear" w:color="auto" w:fill="auto"/>
              <w:spacing w:line="240" w:lineRule="auto"/>
              <w:ind w:left="0" w:firstLine="0"/>
              <w:jc w:val="center"/>
              <w:rPr>
                <w:rFonts w:ascii="Arial" w:hAnsi="Arial" w:cs="Arial"/>
                <w:sz w:val="20"/>
                <w:szCs w:val="20"/>
              </w:rPr>
            </w:pPr>
          </w:p>
        </w:tc>
        <w:tc>
          <w:tcPr>
            <w:tcW w:w="772" w:type="pct"/>
            <w:shd w:val="clear" w:color="auto" w:fill="FFFFFF"/>
            <w:vAlign w:val="center"/>
          </w:tcPr>
          <w:p w14:paraId="0EAF5862"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Aplicare</w:t>
            </w:r>
          </w:p>
        </w:tc>
        <w:tc>
          <w:tcPr>
            <w:tcW w:w="730" w:type="pct"/>
            <w:shd w:val="clear" w:color="auto" w:fill="FFFFFF"/>
            <w:vAlign w:val="center"/>
          </w:tcPr>
          <w:p w14:paraId="77DE6E68" w14:textId="77777777" w:rsidR="007A0717" w:rsidRPr="00D23AED" w:rsidRDefault="007A0717" w:rsidP="007A0717">
            <w:pPr>
              <w:pStyle w:val="ListParagraph"/>
              <w:numPr>
                <w:ilvl w:val="0"/>
                <w:numId w:val="13"/>
              </w:numPr>
              <w:spacing w:after="0" w:line="240" w:lineRule="auto"/>
              <w:jc w:val="center"/>
              <w:rPr>
                <w:rFonts w:ascii="Arial" w:hAnsi="Arial" w:cs="Arial"/>
                <w:sz w:val="20"/>
                <w:szCs w:val="20"/>
              </w:rPr>
            </w:pPr>
          </w:p>
        </w:tc>
        <w:tc>
          <w:tcPr>
            <w:tcW w:w="816" w:type="pct"/>
            <w:shd w:val="clear" w:color="auto" w:fill="FFFFFF"/>
            <w:vAlign w:val="center"/>
          </w:tcPr>
          <w:p w14:paraId="2B3E7E93"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Toate compartimentele</w:t>
            </w:r>
          </w:p>
        </w:tc>
        <w:tc>
          <w:tcPr>
            <w:tcW w:w="772" w:type="pct"/>
            <w:shd w:val="clear" w:color="auto" w:fill="FFFFFF"/>
            <w:vAlign w:val="center"/>
          </w:tcPr>
          <w:p w14:paraId="178A8B5F" w14:textId="77777777" w:rsidR="007A0717" w:rsidRPr="00D23AED" w:rsidRDefault="007A0717" w:rsidP="007A0717">
            <w:pPr>
              <w:spacing w:after="0" w:line="240" w:lineRule="auto"/>
              <w:jc w:val="center"/>
              <w:rPr>
                <w:rFonts w:ascii="Arial" w:eastAsia="Times New Roman" w:hAnsi="Arial" w:cs="Arial"/>
                <w:sz w:val="20"/>
                <w:szCs w:val="20"/>
              </w:rPr>
            </w:pPr>
            <w:r w:rsidRPr="00D23AED">
              <w:rPr>
                <w:rFonts w:ascii="Arial" w:eastAsia="Times New Roman" w:hAnsi="Arial" w:cs="Arial"/>
                <w:sz w:val="20"/>
                <w:szCs w:val="20"/>
              </w:rPr>
              <w:t>Responsabili ai compartimentelor</w:t>
            </w:r>
          </w:p>
        </w:tc>
        <w:tc>
          <w:tcPr>
            <w:tcW w:w="564" w:type="pct"/>
            <w:shd w:val="clear" w:color="auto" w:fill="FFFFFF"/>
            <w:vAlign w:val="center"/>
          </w:tcPr>
          <w:p w14:paraId="3911774E" w14:textId="77777777" w:rsidR="007A0717" w:rsidRPr="00D23AED" w:rsidRDefault="007A0717" w:rsidP="007A0717">
            <w:pPr>
              <w:spacing w:after="0" w:line="240" w:lineRule="auto"/>
              <w:jc w:val="center"/>
              <w:rPr>
                <w:rFonts w:ascii="Arial" w:hAnsi="Arial" w:cs="Arial"/>
                <w:sz w:val="20"/>
                <w:szCs w:val="20"/>
              </w:rPr>
            </w:pPr>
          </w:p>
        </w:tc>
        <w:tc>
          <w:tcPr>
            <w:tcW w:w="622" w:type="pct"/>
            <w:shd w:val="clear" w:color="auto" w:fill="FFFFFF"/>
            <w:vAlign w:val="center"/>
          </w:tcPr>
          <w:p w14:paraId="6E1AC339" w14:textId="77777777" w:rsidR="007A0717" w:rsidRPr="00D23AED" w:rsidRDefault="007A0717" w:rsidP="007A0717">
            <w:pPr>
              <w:spacing w:after="0" w:line="240" w:lineRule="auto"/>
              <w:jc w:val="center"/>
              <w:rPr>
                <w:rFonts w:ascii="Arial" w:hAnsi="Arial" w:cs="Arial"/>
                <w:sz w:val="20"/>
                <w:szCs w:val="20"/>
              </w:rPr>
            </w:pPr>
          </w:p>
        </w:tc>
        <w:tc>
          <w:tcPr>
            <w:tcW w:w="505" w:type="pct"/>
            <w:shd w:val="clear" w:color="auto" w:fill="FFFFFF"/>
            <w:vAlign w:val="center"/>
          </w:tcPr>
          <w:p w14:paraId="13C06463" w14:textId="77777777" w:rsidR="007A0717" w:rsidRPr="00D23AED" w:rsidRDefault="007A0717" w:rsidP="007A0717">
            <w:pPr>
              <w:spacing w:after="0" w:line="240" w:lineRule="auto"/>
              <w:jc w:val="center"/>
              <w:rPr>
                <w:rFonts w:ascii="Arial" w:hAnsi="Arial" w:cs="Arial"/>
                <w:sz w:val="20"/>
                <w:szCs w:val="20"/>
              </w:rPr>
            </w:pPr>
          </w:p>
        </w:tc>
      </w:tr>
    </w:tbl>
    <w:p w14:paraId="31151835" w14:textId="77777777" w:rsidR="00F44D2F" w:rsidRPr="00D23AED" w:rsidRDefault="00F44D2F" w:rsidP="0033593A">
      <w:pPr>
        <w:spacing w:after="0" w:line="240" w:lineRule="auto"/>
        <w:ind w:firstLine="360"/>
        <w:jc w:val="both"/>
        <w:rPr>
          <w:rFonts w:ascii="Arial" w:hAnsi="Arial" w:cs="Arial"/>
        </w:rPr>
      </w:pPr>
    </w:p>
    <w:p w14:paraId="114E83D8" w14:textId="77777777" w:rsidR="00F44D2F" w:rsidRPr="00D23AED" w:rsidRDefault="00F44D2F" w:rsidP="0033593A">
      <w:pPr>
        <w:pStyle w:val="Tablecaption0"/>
        <w:numPr>
          <w:ilvl w:val="0"/>
          <w:numId w:val="2"/>
        </w:numPr>
        <w:shd w:val="clear" w:color="auto" w:fill="auto"/>
        <w:tabs>
          <w:tab w:val="left" w:pos="90"/>
          <w:tab w:val="left" w:pos="360"/>
          <w:tab w:val="left" w:pos="540"/>
        </w:tabs>
        <w:spacing w:line="240" w:lineRule="auto"/>
        <w:ind w:left="0" w:firstLine="360"/>
        <w:outlineLvl w:val="0"/>
        <w:rPr>
          <w:rFonts w:ascii="Arial" w:hAnsi="Arial" w:cs="Arial"/>
          <w:b/>
          <w:sz w:val="20"/>
          <w:szCs w:val="20"/>
        </w:rPr>
      </w:pPr>
      <w:bookmarkStart w:id="4" w:name="_Toc428368667"/>
      <w:r w:rsidRPr="00D23AED">
        <w:rPr>
          <w:rFonts w:ascii="Arial" w:hAnsi="Arial" w:cs="Arial"/>
          <w:b/>
          <w:color w:val="000000"/>
          <w:sz w:val="20"/>
          <w:szCs w:val="20"/>
          <w:lang w:eastAsia="ro-RO" w:bidi="ro-RO"/>
        </w:rPr>
        <w:t xml:space="preserve">Scopul </w:t>
      </w:r>
      <w:r w:rsidR="00741DC7">
        <w:rPr>
          <w:rFonts w:ascii="Arial" w:hAnsi="Arial" w:cs="Arial"/>
          <w:b/>
          <w:color w:val="000000"/>
          <w:sz w:val="20"/>
          <w:szCs w:val="20"/>
          <w:lang w:eastAsia="ro-RO" w:bidi="ro-RO"/>
        </w:rPr>
        <w:t>procedurii de sistem</w:t>
      </w:r>
      <w:bookmarkEnd w:id="4"/>
    </w:p>
    <w:p w14:paraId="0C24C01A" w14:textId="77777777" w:rsidR="00A80E22" w:rsidRPr="00D23AED" w:rsidRDefault="00A80E22" w:rsidP="0033593A">
      <w:pPr>
        <w:pStyle w:val="ListParagraph"/>
        <w:numPr>
          <w:ilvl w:val="1"/>
          <w:numId w:val="2"/>
        </w:numPr>
        <w:tabs>
          <w:tab w:val="left" w:pos="90"/>
          <w:tab w:val="left" w:pos="360"/>
          <w:tab w:val="left" w:pos="540"/>
          <w:tab w:val="left" w:pos="630"/>
        </w:tabs>
        <w:spacing w:after="0" w:line="240" w:lineRule="auto"/>
        <w:ind w:left="0" w:firstLine="360"/>
        <w:jc w:val="both"/>
        <w:rPr>
          <w:rFonts w:ascii="Arial" w:eastAsia="Verdana" w:hAnsi="Arial" w:cs="Arial"/>
          <w:color w:val="000000"/>
          <w:sz w:val="20"/>
          <w:szCs w:val="20"/>
          <w:lang w:eastAsia="ro-RO" w:bidi="ro-RO"/>
        </w:rPr>
      </w:pPr>
      <w:r w:rsidRPr="00D23AED">
        <w:rPr>
          <w:rFonts w:ascii="Arial" w:eastAsia="Verdana" w:hAnsi="Arial" w:cs="Arial"/>
          <w:color w:val="000000"/>
          <w:sz w:val="20"/>
          <w:szCs w:val="20"/>
          <w:lang w:eastAsia="ro-RO" w:bidi="ro-RO"/>
        </w:rPr>
        <w:t xml:space="preserve">Procedura descrie etapele care se parcurg, </w:t>
      </w:r>
      <w:r w:rsidR="00D23AED" w:rsidRPr="00D23AED">
        <w:rPr>
          <w:rFonts w:ascii="Arial" w:eastAsia="Verdana" w:hAnsi="Arial" w:cs="Arial"/>
          <w:color w:val="000000"/>
          <w:sz w:val="20"/>
          <w:szCs w:val="20"/>
          <w:lang w:eastAsia="ro-RO" w:bidi="ro-RO"/>
        </w:rPr>
        <w:t>stabilește</w:t>
      </w:r>
      <w:r w:rsidRPr="00D23AED">
        <w:rPr>
          <w:rFonts w:ascii="Arial" w:eastAsia="Verdana" w:hAnsi="Arial" w:cs="Arial"/>
          <w:color w:val="000000"/>
          <w:sz w:val="20"/>
          <w:szCs w:val="20"/>
          <w:lang w:eastAsia="ro-RO" w:bidi="ro-RO"/>
        </w:rPr>
        <w:t xml:space="preserve"> compartimentele, termenele si persoanele implicate si </w:t>
      </w:r>
      <w:r w:rsidR="00D23AED" w:rsidRPr="00D23AED">
        <w:rPr>
          <w:rFonts w:ascii="Arial" w:eastAsia="Verdana" w:hAnsi="Arial" w:cs="Arial"/>
          <w:color w:val="000000"/>
          <w:sz w:val="20"/>
          <w:szCs w:val="20"/>
          <w:lang w:eastAsia="ro-RO" w:bidi="ro-RO"/>
        </w:rPr>
        <w:t>prezintă</w:t>
      </w:r>
      <w:r w:rsidRPr="00D23AED">
        <w:rPr>
          <w:rFonts w:ascii="Arial" w:eastAsia="Verdana" w:hAnsi="Arial" w:cs="Arial"/>
          <w:color w:val="000000"/>
          <w:sz w:val="20"/>
          <w:szCs w:val="20"/>
          <w:lang w:eastAsia="ro-RO" w:bidi="ro-RO"/>
        </w:rPr>
        <w:t xml:space="preserve"> </w:t>
      </w:r>
      <w:r w:rsidR="00D23AED" w:rsidRPr="00D23AED">
        <w:rPr>
          <w:rFonts w:ascii="Arial" w:eastAsia="Verdana" w:hAnsi="Arial" w:cs="Arial"/>
          <w:color w:val="000000"/>
          <w:sz w:val="20"/>
          <w:szCs w:val="20"/>
          <w:lang w:eastAsia="ro-RO" w:bidi="ro-RO"/>
        </w:rPr>
        <w:t>activitățile</w:t>
      </w:r>
      <w:r w:rsidRPr="00D23AED">
        <w:rPr>
          <w:rFonts w:ascii="Arial" w:eastAsia="Verdana" w:hAnsi="Arial" w:cs="Arial"/>
          <w:color w:val="000000"/>
          <w:sz w:val="20"/>
          <w:szCs w:val="20"/>
          <w:lang w:eastAsia="ro-RO" w:bidi="ro-RO"/>
        </w:rPr>
        <w:t xml:space="preserve"> si documentele </w:t>
      </w:r>
      <w:r w:rsidR="00D23AED" w:rsidRPr="00D23AED">
        <w:rPr>
          <w:rFonts w:ascii="Arial" w:eastAsia="Verdana" w:hAnsi="Arial" w:cs="Arial"/>
          <w:color w:val="000000"/>
          <w:sz w:val="20"/>
          <w:szCs w:val="20"/>
          <w:lang w:eastAsia="ro-RO" w:bidi="ro-RO"/>
        </w:rPr>
        <w:t>desfășurate</w:t>
      </w:r>
      <w:r w:rsidRPr="00D23AED">
        <w:rPr>
          <w:rFonts w:ascii="Arial" w:eastAsia="Verdana" w:hAnsi="Arial" w:cs="Arial"/>
          <w:color w:val="000000"/>
          <w:sz w:val="20"/>
          <w:szCs w:val="20"/>
          <w:lang w:eastAsia="ro-RO" w:bidi="ro-RO"/>
        </w:rPr>
        <w:t xml:space="preserve"> care se </w:t>
      </w:r>
      <w:r w:rsidR="00D23AED" w:rsidRPr="00D23AED">
        <w:rPr>
          <w:rFonts w:ascii="Arial" w:eastAsia="Verdana" w:hAnsi="Arial" w:cs="Arial"/>
          <w:color w:val="000000"/>
          <w:sz w:val="20"/>
          <w:szCs w:val="20"/>
          <w:lang w:eastAsia="ro-RO" w:bidi="ro-RO"/>
        </w:rPr>
        <w:t>întocmesc</w:t>
      </w:r>
      <w:r w:rsidRPr="00D23AED">
        <w:rPr>
          <w:rFonts w:ascii="Arial" w:eastAsia="Verdana" w:hAnsi="Arial" w:cs="Arial"/>
          <w:color w:val="000000"/>
          <w:sz w:val="20"/>
          <w:szCs w:val="20"/>
          <w:lang w:eastAsia="ro-RO" w:bidi="ro-RO"/>
        </w:rPr>
        <w:t xml:space="preserve"> pentru a asigura accesul liber si </w:t>
      </w:r>
      <w:r w:rsidR="00D23AED" w:rsidRPr="00D23AED">
        <w:rPr>
          <w:rFonts w:ascii="Arial" w:eastAsia="Verdana" w:hAnsi="Arial" w:cs="Arial"/>
          <w:color w:val="000000"/>
          <w:sz w:val="20"/>
          <w:szCs w:val="20"/>
          <w:lang w:eastAsia="ro-RO" w:bidi="ro-RO"/>
        </w:rPr>
        <w:t>neîngrădit</w:t>
      </w:r>
      <w:r w:rsidRPr="00D23AED">
        <w:rPr>
          <w:rFonts w:ascii="Arial" w:eastAsia="Verdana" w:hAnsi="Arial" w:cs="Arial"/>
          <w:color w:val="000000"/>
          <w:sz w:val="20"/>
          <w:szCs w:val="20"/>
          <w:lang w:eastAsia="ro-RO" w:bidi="ro-RO"/>
        </w:rPr>
        <w:t xml:space="preserve"> al </w:t>
      </w:r>
      <w:r w:rsidR="00D23AED" w:rsidRPr="00D23AED">
        <w:rPr>
          <w:rFonts w:ascii="Arial" w:eastAsia="Verdana" w:hAnsi="Arial" w:cs="Arial"/>
          <w:color w:val="000000"/>
          <w:sz w:val="20"/>
          <w:szCs w:val="20"/>
          <w:lang w:eastAsia="ro-RO" w:bidi="ro-RO"/>
        </w:rPr>
        <w:t>oricărei</w:t>
      </w:r>
      <w:r w:rsidRPr="00D23AED">
        <w:rPr>
          <w:rFonts w:ascii="Arial" w:eastAsia="Verdana" w:hAnsi="Arial" w:cs="Arial"/>
          <w:color w:val="000000"/>
          <w:sz w:val="20"/>
          <w:szCs w:val="20"/>
          <w:lang w:eastAsia="ro-RO" w:bidi="ro-RO"/>
        </w:rPr>
        <w:t xml:space="preserve"> persoane din România la orice </w:t>
      </w:r>
      <w:r w:rsidR="00D23AED" w:rsidRPr="00D23AED">
        <w:rPr>
          <w:rFonts w:ascii="Arial" w:eastAsia="Verdana" w:hAnsi="Arial" w:cs="Arial"/>
          <w:color w:val="000000"/>
          <w:sz w:val="20"/>
          <w:szCs w:val="20"/>
          <w:lang w:eastAsia="ro-RO" w:bidi="ro-RO"/>
        </w:rPr>
        <w:t>informații</w:t>
      </w:r>
      <w:r w:rsidRPr="00D23AED">
        <w:rPr>
          <w:rFonts w:ascii="Arial" w:eastAsia="Verdana" w:hAnsi="Arial" w:cs="Arial"/>
          <w:color w:val="000000"/>
          <w:sz w:val="20"/>
          <w:szCs w:val="20"/>
          <w:lang w:eastAsia="ro-RO" w:bidi="ro-RO"/>
        </w:rPr>
        <w:t xml:space="preserve"> de interes public.</w:t>
      </w:r>
    </w:p>
    <w:p w14:paraId="78EA559F" w14:textId="77777777" w:rsidR="00091927" w:rsidRPr="00D23AED" w:rsidRDefault="00091927" w:rsidP="0033593A">
      <w:pPr>
        <w:pStyle w:val="Bodytext20"/>
        <w:shd w:val="clear" w:color="auto" w:fill="auto"/>
        <w:tabs>
          <w:tab w:val="left" w:pos="90"/>
          <w:tab w:val="left" w:pos="360"/>
          <w:tab w:val="left" w:pos="540"/>
        </w:tabs>
        <w:spacing w:line="240" w:lineRule="auto"/>
        <w:ind w:firstLine="360"/>
        <w:jc w:val="both"/>
        <w:rPr>
          <w:rFonts w:ascii="Arial" w:hAnsi="Arial" w:cs="Arial"/>
          <w:sz w:val="20"/>
          <w:szCs w:val="20"/>
        </w:rPr>
      </w:pPr>
    </w:p>
    <w:p w14:paraId="50E3AD19" w14:textId="77777777" w:rsidR="00372F40" w:rsidRPr="00D23AED" w:rsidRDefault="00372F40" w:rsidP="0033593A">
      <w:pPr>
        <w:pStyle w:val="Tablecaption0"/>
        <w:numPr>
          <w:ilvl w:val="0"/>
          <w:numId w:val="2"/>
        </w:numPr>
        <w:shd w:val="clear" w:color="auto" w:fill="auto"/>
        <w:tabs>
          <w:tab w:val="left" w:pos="90"/>
          <w:tab w:val="left" w:pos="360"/>
          <w:tab w:val="left" w:pos="540"/>
        </w:tabs>
        <w:spacing w:line="240" w:lineRule="auto"/>
        <w:ind w:left="0" w:firstLine="360"/>
        <w:outlineLvl w:val="0"/>
        <w:rPr>
          <w:rFonts w:ascii="Arial" w:hAnsi="Arial" w:cs="Arial"/>
          <w:b/>
          <w:sz w:val="20"/>
          <w:szCs w:val="20"/>
        </w:rPr>
      </w:pPr>
      <w:bookmarkStart w:id="5" w:name="_Toc428368668"/>
      <w:r w:rsidRPr="00D23AED">
        <w:rPr>
          <w:rFonts w:ascii="Arial" w:hAnsi="Arial" w:cs="Arial"/>
          <w:b/>
          <w:color w:val="000000"/>
          <w:sz w:val="20"/>
          <w:szCs w:val="20"/>
          <w:lang w:eastAsia="ro-RO" w:bidi="ro-RO"/>
        </w:rPr>
        <w:t xml:space="preserve">Domeniul de aplicare a </w:t>
      </w:r>
      <w:r w:rsidR="00741DC7">
        <w:rPr>
          <w:rFonts w:ascii="Arial" w:hAnsi="Arial" w:cs="Arial"/>
          <w:b/>
          <w:color w:val="000000"/>
          <w:sz w:val="20"/>
          <w:szCs w:val="20"/>
          <w:lang w:eastAsia="ro-RO" w:bidi="ro-RO"/>
        </w:rPr>
        <w:t>procedurii de sistem</w:t>
      </w:r>
      <w:bookmarkEnd w:id="5"/>
    </w:p>
    <w:p w14:paraId="49746722" w14:textId="6653885D" w:rsidR="001962A9" w:rsidRDefault="00A80E22" w:rsidP="0033593A">
      <w:pPr>
        <w:pStyle w:val="ListParagraph"/>
        <w:numPr>
          <w:ilvl w:val="1"/>
          <w:numId w:val="2"/>
        </w:numPr>
        <w:tabs>
          <w:tab w:val="left" w:pos="90"/>
          <w:tab w:val="left" w:pos="360"/>
          <w:tab w:val="left" w:pos="540"/>
        </w:tabs>
        <w:spacing w:after="0" w:line="240" w:lineRule="auto"/>
        <w:ind w:left="0" w:firstLine="360"/>
        <w:jc w:val="both"/>
        <w:rPr>
          <w:rFonts w:ascii="Arial" w:eastAsia="Verdana" w:hAnsi="Arial" w:cs="Arial"/>
          <w:color w:val="000000"/>
          <w:sz w:val="20"/>
          <w:szCs w:val="20"/>
          <w:lang w:eastAsia="ro-RO" w:bidi="ro-RO"/>
        </w:rPr>
      </w:pPr>
      <w:r w:rsidRPr="00D23AED">
        <w:rPr>
          <w:rFonts w:ascii="Arial" w:eastAsia="Verdana" w:hAnsi="Arial" w:cs="Arial"/>
          <w:color w:val="000000"/>
          <w:sz w:val="20"/>
          <w:szCs w:val="20"/>
          <w:lang w:eastAsia="ro-RO" w:bidi="ro-RO"/>
        </w:rPr>
        <w:t xml:space="preserve">Procedura este aplicata de </w:t>
      </w:r>
      <w:r w:rsidR="00D23AED" w:rsidRPr="00D23AED">
        <w:rPr>
          <w:rFonts w:ascii="Arial" w:eastAsia="Verdana" w:hAnsi="Arial" w:cs="Arial"/>
          <w:color w:val="000000"/>
          <w:sz w:val="20"/>
          <w:szCs w:val="20"/>
          <w:lang w:eastAsia="ro-RO" w:bidi="ro-RO"/>
        </w:rPr>
        <w:t>către</w:t>
      </w:r>
      <w:r w:rsidRPr="00D23AED">
        <w:rPr>
          <w:rFonts w:ascii="Arial" w:eastAsia="Verdana" w:hAnsi="Arial" w:cs="Arial"/>
          <w:color w:val="000000"/>
          <w:sz w:val="20"/>
          <w:szCs w:val="20"/>
          <w:lang w:eastAsia="ro-RO" w:bidi="ro-RO"/>
        </w:rPr>
        <w:t xml:space="preserve"> toate compartimentele implicate în procesul informațional al </w:t>
      </w:r>
      <w:r w:rsidR="004A37CE">
        <w:rPr>
          <w:rFonts w:ascii="Arial" w:eastAsia="Verdana" w:hAnsi="Arial" w:cs="Arial"/>
          <w:color w:val="000000"/>
          <w:sz w:val="20"/>
          <w:szCs w:val="20"/>
          <w:lang w:eastAsia="ro-RO" w:bidi="ro-RO"/>
        </w:rPr>
        <w:t>Comunei</w:t>
      </w:r>
      <w:r w:rsidR="00A40C5C">
        <w:rPr>
          <w:rFonts w:ascii="Arial" w:eastAsia="Verdana" w:hAnsi="Arial" w:cs="Arial"/>
          <w:color w:val="000000"/>
          <w:sz w:val="20"/>
          <w:szCs w:val="20"/>
          <w:lang w:eastAsia="ro-RO" w:bidi="ro-RO"/>
        </w:rPr>
        <w:t xml:space="preserve"> </w:t>
      </w:r>
      <w:r w:rsidR="004A37CE">
        <w:rPr>
          <w:rFonts w:ascii="Arial" w:eastAsia="Verdana" w:hAnsi="Arial" w:cs="Arial"/>
          <w:color w:val="000000"/>
          <w:sz w:val="20"/>
          <w:szCs w:val="20"/>
          <w:lang w:eastAsia="ro-RO" w:bidi="ro-RO"/>
        </w:rPr>
        <w:t>Fântânele</w:t>
      </w:r>
      <w:r w:rsidRPr="00D23AED">
        <w:rPr>
          <w:rFonts w:ascii="Arial" w:eastAsia="Verdana" w:hAnsi="Arial" w:cs="Arial"/>
          <w:color w:val="000000"/>
          <w:sz w:val="20"/>
          <w:szCs w:val="20"/>
          <w:lang w:eastAsia="ro-RO" w:bidi="ro-RO"/>
        </w:rPr>
        <w:t>.</w:t>
      </w:r>
    </w:p>
    <w:p w14:paraId="11A54F08" w14:textId="77777777" w:rsidR="00091927" w:rsidRDefault="00091927" w:rsidP="0033593A">
      <w:pPr>
        <w:tabs>
          <w:tab w:val="left" w:pos="90"/>
          <w:tab w:val="left" w:pos="360"/>
          <w:tab w:val="left" w:pos="540"/>
        </w:tabs>
        <w:spacing w:after="0" w:line="240" w:lineRule="auto"/>
        <w:ind w:firstLine="360"/>
        <w:jc w:val="both"/>
        <w:rPr>
          <w:rFonts w:ascii="Arial" w:eastAsia="Verdana" w:hAnsi="Arial" w:cs="Arial"/>
          <w:color w:val="000000"/>
          <w:sz w:val="20"/>
          <w:szCs w:val="20"/>
          <w:lang w:eastAsia="ro-RO" w:bidi="ro-RO"/>
        </w:rPr>
      </w:pPr>
    </w:p>
    <w:p w14:paraId="622911DE" w14:textId="77777777" w:rsidR="000F76B9" w:rsidRPr="00A40C5C" w:rsidRDefault="000F76B9" w:rsidP="0033593A">
      <w:pPr>
        <w:tabs>
          <w:tab w:val="left" w:pos="90"/>
          <w:tab w:val="left" w:pos="360"/>
          <w:tab w:val="left" w:pos="540"/>
        </w:tabs>
        <w:spacing w:after="0" w:line="240" w:lineRule="auto"/>
        <w:ind w:firstLine="360"/>
        <w:jc w:val="both"/>
        <w:rPr>
          <w:rFonts w:ascii="Arial" w:eastAsia="Verdana" w:hAnsi="Arial" w:cs="Arial"/>
          <w:color w:val="000000"/>
          <w:sz w:val="20"/>
          <w:szCs w:val="20"/>
          <w:lang w:eastAsia="ro-RO" w:bidi="ro-RO"/>
        </w:rPr>
      </w:pPr>
    </w:p>
    <w:p w14:paraId="0DD5AAEB" w14:textId="77777777" w:rsidR="00372F40" w:rsidRPr="00D23AED" w:rsidRDefault="00372F40" w:rsidP="0033593A">
      <w:pPr>
        <w:pStyle w:val="Bodytext20"/>
        <w:numPr>
          <w:ilvl w:val="0"/>
          <w:numId w:val="2"/>
        </w:numPr>
        <w:shd w:val="clear" w:color="auto" w:fill="auto"/>
        <w:tabs>
          <w:tab w:val="left" w:pos="90"/>
          <w:tab w:val="left" w:pos="360"/>
          <w:tab w:val="left" w:pos="540"/>
        </w:tabs>
        <w:spacing w:line="240" w:lineRule="auto"/>
        <w:ind w:left="0" w:firstLine="360"/>
        <w:jc w:val="both"/>
        <w:outlineLvl w:val="0"/>
        <w:rPr>
          <w:rFonts w:ascii="Arial" w:hAnsi="Arial" w:cs="Arial"/>
          <w:b/>
          <w:sz w:val="20"/>
          <w:szCs w:val="20"/>
        </w:rPr>
      </w:pPr>
      <w:bookmarkStart w:id="6" w:name="_Toc428368669"/>
      <w:r w:rsidRPr="00D23AED">
        <w:rPr>
          <w:rFonts w:ascii="Arial" w:hAnsi="Arial" w:cs="Arial"/>
          <w:b/>
          <w:color w:val="000000"/>
          <w:sz w:val="20"/>
          <w:szCs w:val="20"/>
          <w:lang w:eastAsia="ro-RO" w:bidi="ro-RO"/>
        </w:rPr>
        <w:lastRenderedPageBreak/>
        <w:t xml:space="preserve">Documente de referinţă (reglementări) aplicabile activităţii </w:t>
      </w:r>
      <w:proofErr w:type="spellStart"/>
      <w:r w:rsidR="00741DC7">
        <w:rPr>
          <w:rFonts w:ascii="Arial" w:hAnsi="Arial" w:cs="Arial"/>
          <w:b/>
          <w:color w:val="000000"/>
          <w:sz w:val="20"/>
          <w:szCs w:val="20"/>
          <w:lang w:eastAsia="ro-RO" w:bidi="ro-RO"/>
        </w:rPr>
        <w:t>procedurate</w:t>
      </w:r>
      <w:bookmarkEnd w:id="6"/>
      <w:proofErr w:type="spellEnd"/>
    </w:p>
    <w:p w14:paraId="590AB803" w14:textId="77777777" w:rsidR="00372F40" w:rsidRPr="00D23AED" w:rsidRDefault="00372F40" w:rsidP="0033593A">
      <w:pPr>
        <w:pStyle w:val="Bodytext20"/>
        <w:numPr>
          <w:ilvl w:val="1"/>
          <w:numId w:val="2"/>
        </w:numPr>
        <w:shd w:val="clear" w:color="auto" w:fill="auto"/>
        <w:tabs>
          <w:tab w:val="left" w:pos="90"/>
          <w:tab w:val="left" w:pos="360"/>
          <w:tab w:val="left" w:pos="540"/>
        </w:tabs>
        <w:spacing w:line="240" w:lineRule="auto"/>
        <w:ind w:left="0" w:firstLine="360"/>
        <w:jc w:val="both"/>
        <w:rPr>
          <w:rFonts w:ascii="Arial" w:hAnsi="Arial" w:cs="Arial"/>
          <w:sz w:val="20"/>
          <w:szCs w:val="20"/>
        </w:rPr>
      </w:pPr>
      <w:r w:rsidRPr="00D23AED">
        <w:rPr>
          <w:rFonts w:ascii="Arial" w:hAnsi="Arial" w:cs="Arial"/>
          <w:color w:val="000000"/>
          <w:sz w:val="20"/>
          <w:szCs w:val="20"/>
          <w:lang w:eastAsia="ro-RO" w:bidi="ro-RO"/>
        </w:rPr>
        <w:t>Reglementări internaţionale</w:t>
      </w:r>
    </w:p>
    <w:p w14:paraId="0B421F3D" w14:textId="77777777" w:rsidR="00110729" w:rsidRPr="00D23AED" w:rsidRDefault="00110729" w:rsidP="0033593A">
      <w:pPr>
        <w:pStyle w:val="Bodytext20"/>
        <w:numPr>
          <w:ilvl w:val="0"/>
          <w:numId w:val="15"/>
        </w:numPr>
        <w:shd w:val="clear" w:color="auto" w:fill="auto"/>
        <w:tabs>
          <w:tab w:val="left" w:pos="90"/>
          <w:tab w:val="left" w:pos="360"/>
          <w:tab w:val="left" w:pos="540"/>
        </w:tabs>
        <w:spacing w:line="240" w:lineRule="auto"/>
        <w:ind w:left="0" w:firstLine="360"/>
        <w:jc w:val="both"/>
        <w:rPr>
          <w:rFonts w:ascii="Arial" w:hAnsi="Arial" w:cs="Arial"/>
          <w:sz w:val="20"/>
          <w:szCs w:val="20"/>
        </w:rPr>
      </w:pPr>
    </w:p>
    <w:p w14:paraId="02B519F7" w14:textId="77777777" w:rsidR="00372F40" w:rsidRPr="00A40C5C" w:rsidRDefault="00372F40" w:rsidP="0033593A">
      <w:pPr>
        <w:pStyle w:val="Bodytext20"/>
        <w:numPr>
          <w:ilvl w:val="1"/>
          <w:numId w:val="2"/>
        </w:numPr>
        <w:shd w:val="clear" w:color="auto" w:fill="auto"/>
        <w:tabs>
          <w:tab w:val="left" w:pos="90"/>
          <w:tab w:val="left" w:pos="360"/>
          <w:tab w:val="left" w:pos="540"/>
        </w:tabs>
        <w:spacing w:line="240" w:lineRule="auto"/>
        <w:ind w:left="0" w:firstLine="360"/>
        <w:jc w:val="both"/>
        <w:rPr>
          <w:rFonts w:ascii="Arial" w:hAnsi="Arial" w:cs="Arial"/>
          <w:sz w:val="20"/>
          <w:szCs w:val="20"/>
        </w:rPr>
      </w:pPr>
      <w:r w:rsidRPr="00A40C5C">
        <w:rPr>
          <w:rFonts w:ascii="Arial" w:hAnsi="Arial" w:cs="Arial"/>
          <w:color w:val="000000"/>
          <w:sz w:val="20"/>
          <w:szCs w:val="20"/>
          <w:lang w:eastAsia="ro-RO" w:bidi="ro-RO"/>
        </w:rPr>
        <w:t xml:space="preserve">Legislaţie </w:t>
      </w:r>
      <w:r w:rsidR="00A40C5C" w:rsidRPr="00A40C5C">
        <w:rPr>
          <w:rFonts w:ascii="Arial" w:hAnsi="Arial" w:cs="Arial"/>
          <w:color w:val="000000"/>
          <w:sz w:val="20"/>
          <w:szCs w:val="20"/>
          <w:lang w:eastAsia="ro-RO" w:bidi="ro-RO"/>
        </w:rPr>
        <w:t>primar</w:t>
      </w:r>
      <w:r w:rsidRPr="00A40C5C">
        <w:rPr>
          <w:rFonts w:ascii="Arial" w:hAnsi="Arial" w:cs="Arial"/>
          <w:color w:val="000000"/>
          <w:sz w:val="20"/>
          <w:szCs w:val="20"/>
          <w:lang w:eastAsia="ro-RO" w:bidi="ro-RO"/>
        </w:rPr>
        <w:t>ă</w:t>
      </w:r>
    </w:p>
    <w:p w14:paraId="78B1D20C" w14:textId="77777777" w:rsidR="003D2446" w:rsidRPr="003D2446" w:rsidRDefault="003D2446" w:rsidP="0033593A">
      <w:pPr>
        <w:pStyle w:val="Bodytext20"/>
        <w:numPr>
          <w:ilvl w:val="0"/>
          <w:numId w:val="14"/>
        </w:numPr>
        <w:tabs>
          <w:tab w:val="left" w:pos="90"/>
          <w:tab w:val="left" w:pos="360"/>
          <w:tab w:val="left" w:pos="540"/>
        </w:tabs>
        <w:spacing w:line="240" w:lineRule="auto"/>
        <w:ind w:left="0" w:firstLine="360"/>
        <w:jc w:val="both"/>
        <w:rPr>
          <w:rFonts w:ascii="Arial" w:eastAsiaTheme="minorHAnsi" w:hAnsi="Arial" w:cs="Arial"/>
          <w:sz w:val="20"/>
          <w:szCs w:val="20"/>
        </w:rPr>
      </w:pPr>
      <w:r w:rsidRPr="003D2446">
        <w:rPr>
          <w:rFonts w:ascii="Arial" w:eastAsiaTheme="minorHAnsi" w:hAnsi="Arial" w:cs="Arial"/>
          <w:sz w:val="20"/>
          <w:szCs w:val="20"/>
        </w:rPr>
        <w:t>Ordinul nr. 600 din 20 aprilie 2018 privind aprobarea Codului controlului intern managerial al entităţilor publice;</w:t>
      </w:r>
    </w:p>
    <w:p w14:paraId="58D414D7" w14:textId="77777777" w:rsidR="00A40C5C" w:rsidRPr="00C10432" w:rsidRDefault="008A5DA8" w:rsidP="0033593A">
      <w:pPr>
        <w:pStyle w:val="Bodytext20"/>
        <w:numPr>
          <w:ilvl w:val="0"/>
          <w:numId w:val="14"/>
        </w:numPr>
        <w:tabs>
          <w:tab w:val="left" w:pos="90"/>
          <w:tab w:val="left" w:pos="360"/>
          <w:tab w:val="left" w:pos="540"/>
        </w:tabs>
        <w:spacing w:line="240" w:lineRule="auto"/>
        <w:ind w:left="0" w:firstLine="360"/>
        <w:jc w:val="both"/>
        <w:rPr>
          <w:rFonts w:ascii="Arial" w:eastAsiaTheme="minorHAnsi" w:hAnsi="Arial" w:cs="Arial"/>
          <w:sz w:val="20"/>
          <w:szCs w:val="20"/>
        </w:rPr>
      </w:pPr>
      <w:r w:rsidRPr="00C10432">
        <w:rPr>
          <w:rFonts w:ascii="Arial" w:eastAsiaTheme="minorHAnsi" w:hAnsi="Arial" w:cs="Arial"/>
          <w:sz w:val="20"/>
          <w:szCs w:val="20"/>
        </w:rPr>
        <w:t>Ordonanța nr. 119 din 31 august 1999 privind controlul intern si controlul financiar preventiv*) – Republicată;</w:t>
      </w:r>
    </w:p>
    <w:p w14:paraId="5B305E09" w14:textId="77777777" w:rsidR="00A40C5C" w:rsidRPr="003D2446" w:rsidRDefault="00D23AED" w:rsidP="0033593A">
      <w:pPr>
        <w:pStyle w:val="Bodytext20"/>
        <w:numPr>
          <w:ilvl w:val="0"/>
          <w:numId w:val="14"/>
        </w:numPr>
        <w:tabs>
          <w:tab w:val="left" w:pos="90"/>
          <w:tab w:val="left" w:pos="360"/>
          <w:tab w:val="left" w:pos="540"/>
        </w:tabs>
        <w:spacing w:line="240" w:lineRule="auto"/>
        <w:ind w:left="0" w:firstLine="360"/>
        <w:jc w:val="both"/>
        <w:rPr>
          <w:rFonts w:ascii="Arial" w:eastAsiaTheme="minorHAnsi" w:hAnsi="Arial" w:cs="Arial"/>
          <w:sz w:val="20"/>
          <w:szCs w:val="20"/>
        </w:rPr>
      </w:pPr>
      <w:r w:rsidRPr="00A40C5C">
        <w:rPr>
          <w:rFonts w:ascii="Arial" w:eastAsiaTheme="minorHAnsi" w:hAnsi="Arial" w:cs="Arial"/>
          <w:sz w:val="20"/>
          <w:szCs w:val="20"/>
        </w:rPr>
        <w:t>Ordonanța</w:t>
      </w:r>
      <w:r w:rsidR="00A80E22" w:rsidRPr="00A40C5C">
        <w:rPr>
          <w:rFonts w:ascii="Arial" w:eastAsiaTheme="minorHAnsi" w:hAnsi="Arial" w:cs="Arial"/>
          <w:sz w:val="20"/>
          <w:szCs w:val="20"/>
        </w:rPr>
        <w:t xml:space="preserve"> Guvernului nr.</w:t>
      </w:r>
      <w:r w:rsidR="0022682D">
        <w:rPr>
          <w:rFonts w:ascii="Arial" w:eastAsiaTheme="minorHAnsi" w:hAnsi="Arial" w:cs="Arial"/>
          <w:sz w:val="20"/>
          <w:szCs w:val="20"/>
        </w:rPr>
        <w:t xml:space="preserve"> </w:t>
      </w:r>
      <w:r w:rsidR="00A80E22" w:rsidRPr="00A40C5C">
        <w:rPr>
          <w:rFonts w:ascii="Arial" w:eastAsiaTheme="minorHAnsi" w:hAnsi="Arial" w:cs="Arial"/>
          <w:sz w:val="20"/>
          <w:szCs w:val="20"/>
        </w:rPr>
        <w:t xml:space="preserve">27/2002 privind reglementarea </w:t>
      </w:r>
      <w:r w:rsidRPr="00A40C5C">
        <w:rPr>
          <w:rFonts w:ascii="Arial" w:eastAsiaTheme="minorHAnsi" w:hAnsi="Arial" w:cs="Arial"/>
          <w:sz w:val="20"/>
          <w:szCs w:val="20"/>
        </w:rPr>
        <w:t>activității</w:t>
      </w:r>
      <w:r w:rsidR="00A80E22" w:rsidRPr="00A40C5C">
        <w:rPr>
          <w:rFonts w:ascii="Arial" w:eastAsiaTheme="minorHAnsi" w:hAnsi="Arial" w:cs="Arial"/>
          <w:sz w:val="20"/>
          <w:szCs w:val="20"/>
        </w:rPr>
        <w:t xml:space="preserve"> de </w:t>
      </w:r>
      <w:r w:rsidRPr="00A40C5C">
        <w:rPr>
          <w:rFonts w:ascii="Arial" w:eastAsiaTheme="minorHAnsi" w:hAnsi="Arial" w:cs="Arial"/>
          <w:sz w:val="20"/>
          <w:szCs w:val="20"/>
        </w:rPr>
        <w:t>soluționare</w:t>
      </w:r>
      <w:r w:rsidR="00A80E22" w:rsidRPr="00A40C5C">
        <w:rPr>
          <w:rFonts w:ascii="Arial" w:eastAsiaTheme="minorHAnsi" w:hAnsi="Arial" w:cs="Arial"/>
          <w:sz w:val="20"/>
          <w:szCs w:val="20"/>
        </w:rPr>
        <w:t xml:space="preserve"> a </w:t>
      </w:r>
      <w:r w:rsidRPr="00A40C5C">
        <w:rPr>
          <w:rFonts w:ascii="Arial" w:eastAsiaTheme="minorHAnsi" w:hAnsi="Arial" w:cs="Arial"/>
          <w:sz w:val="20"/>
          <w:szCs w:val="20"/>
        </w:rPr>
        <w:t>petițiilor</w:t>
      </w:r>
      <w:r w:rsidR="00A80E22" w:rsidRPr="00A40C5C">
        <w:rPr>
          <w:rFonts w:ascii="Arial" w:eastAsiaTheme="minorHAnsi" w:hAnsi="Arial" w:cs="Arial"/>
          <w:sz w:val="20"/>
          <w:szCs w:val="20"/>
        </w:rPr>
        <w:t>;</w:t>
      </w:r>
    </w:p>
    <w:p w14:paraId="6994689E" w14:textId="77777777" w:rsidR="00A40C5C" w:rsidRPr="00A40C5C" w:rsidRDefault="00A80E22" w:rsidP="0033593A">
      <w:pPr>
        <w:pStyle w:val="Bodytext20"/>
        <w:numPr>
          <w:ilvl w:val="0"/>
          <w:numId w:val="14"/>
        </w:numPr>
        <w:tabs>
          <w:tab w:val="left" w:pos="90"/>
          <w:tab w:val="left" w:pos="360"/>
          <w:tab w:val="left" w:pos="540"/>
        </w:tabs>
        <w:spacing w:line="240" w:lineRule="auto"/>
        <w:ind w:left="0" w:firstLine="360"/>
        <w:jc w:val="both"/>
        <w:rPr>
          <w:rFonts w:ascii="Arial" w:hAnsi="Arial" w:cs="Arial"/>
          <w:sz w:val="20"/>
          <w:szCs w:val="20"/>
        </w:rPr>
      </w:pPr>
      <w:r w:rsidRPr="00A40C5C">
        <w:rPr>
          <w:rFonts w:ascii="Arial" w:eastAsiaTheme="minorHAnsi" w:hAnsi="Arial" w:cs="Arial"/>
          <w:sz w:val="20"/>
          <w:szCs w:val="20"/>
        </w:rPr>
        <w:t xml:space="preserve">Legea nr. 233/2002 pentru aprobarea </w:t>
      </w:r>
      <w:r w:rsidR="00D23AED" w:rsidRPr="00A40C5C">
        <w:rPr>
          <w:rFonts w:ascii="Arial" w:eastAsiaTheme="minorHAnsi" w:hAnsi="Arial" w:cs="Arial"/>
          <w:sz w:val="20"/>
          <w:szCs w:val="20"/>
        </w:rPr>
        <w:t>Ordonanței</w:t>
      </w:r>
      <w:r w:rsidRPr="00A40C5C">
        <w:rPr>
          <w:rFonts w:ascii="Arial" w:eastAsiaTheme="minorHAnsi" w:hAnsi="Arial" w:cs="Arial"/>
          <w:sz w:val="20"/>
          <w:szCs w:val="20"/>
        </w:rPr>
        <w:t xml:space="preserve"> Guvernului nr. 27/2002 privind reglementarea </w:t>
      </w:r>
      <w:r w:rsidR="00D23AED" w:rsidRPr="00A40C5C">
        <w:rPr>
          <w:rFonts w:ascii="Arial" w:eastAsiaTheme="minorHAnsi" w:hAnsi="Arial" w:cs="Arial"/>
          <w:sz w:val="20"/>
          <w:szCs w:val="20"/>
        </w:rPr>
        <w:t>activității</w:t>
      </w:r>
      <w:r w:rsidRPr="00A40C5C">
        <w:rPr>
          <w:rFonts w:ascii="Arial" w:eastAsiaTheme="minorHAnsi" w:hAnsi="Arial" w:cs="Arial"/>
          <w:sz w:val="20"/>
          <w:szCs w:val="20"/>
        </w:rPr>
        <w:t xml:space="preserve"> de </w:t>
      </w:r>
      <w:r w:rsidR="00D23AED" w:rsidRPr="00A40C5C">
        <w:rPr>
          <w:rFonts w:ascii="Arial" w:eastAsiaTheme="minorHAnsi" w:hAnsi="Arial" w:cs="Arial"/>
          <w:sz w:val="20"/>
          <w:szCs w:val="20"/>
        </w:rPr>
        <w:t>soluționare</w:t>
      </w:r>
      <w:r w:rsidRPr="00A40C5C">
        <w:rPr>
          <w:rFonts w:ascii="Arial" w:eastAsiaTheme="minorHAnsi" w:hAnsi="Arial" w:cs="Arial"/>
          <w:sz w:val="20"/>
          <w:szCs w:val="20"/>
        </w:rPr>
        <w:t xml:space="preserve"> a </w:t>
      </w:r>
      <w:r w:rsidR="00D23AED" w:rsidRPr="00A40C5C">
        <w:rPr>
          <w:rFonts w:ascii="Arial" w:eastAsiaTheme="minorHAnsi" w:hAnsi="Arial" w:cs="Arial"/>
          <w:sz w:val="20"/>
          <w:szCs w:val="20"/>
        </w:rPr>
        <w:t>petițiilor</w:t>
      </w:r>
      <w:r w:rsidRPr="00A40C5C">
        <w:rPr>
          <w:rFonts w:ascii="Arial" w:eastAsiaTheme="minorHAnsi" w:hAnsi="Arial" w:cs="Arial"/>
          <w:sz w:val="20"/>
          <w:szCs w:val="20"/>
        </w:rPr>
        <w:t>;</w:t>
      </w:r>
    </w:p>
    <w:p w14:paraId="7D7E5E12" w14:textId="77777777" w:rsidR="00A40C5C" w:rsidRPr="00A40C5C" w:rsidRDefault="00A80E22" w:rsidP="0033593A">
      <w:pPr>
        <w:pStyle w:val="Bodytext20"/>
        <w:numPr>
          <w:ilvl w:val="0"/>
          <w:numId w:val="14"/>
        </w:numPr>
        <w:tabs>
          <w:tab w:val="left" w:pos="90"/>
          <w:tab w:val="left" w:pos="360"/>
          <w:tab w:val="left" w:pos="540"/>
        </w:tabs>
        <w:spacing w:line="240" w:lineRule="auto"/>
        <w:ind w:left="0" w:firstLine="360"/>
        <w:jc w:val="both"/>
        <w:rPr>
          <w:rFonts w:ascii="Arial" w:hAnsi="Arial" w:cs="Arial"/>
          <w:sz w:val="20"/>
          <w:szCs w:val="20"/>
        </w:rPr>
      </w:pPr>
      <w:r w:rsidRPr="00A40C5C">
        <w:rPr>
          <w:rFonts w:ascii="Arial" w:eastAsiaTheme="minorHAnsi" w:hAnsi="Arial" w:cs="Arial"/>
          <w:sz w:val="20"/>
          <w:szCs w:val="20"/>
        </w:rPr>
        <w:t xml:space="preserve">Legea nr. 544/2001 privind liberul acces la </w:t>
      </w:r>
      <w:r w:rsidR="00D23AED" w:rsidRPr="00A40C5C">
        <w:rPr>
          <w:rFonts w:ascii="Arial" w:eastAsiaTheme="minorHAnsi" w:hAnsi="Arial" w:cs="Arial"/>
          <w:sz w:val="20"/>
          <w:szCs w:val="20"/>
        </w:rPr>
        <w:t>informațiile</w:t>
      </w:r>
      <w:r w:rsidRPr="00A40C5C">
        <w:rPr>
          <w:rFonts w:ascii="Arial" w:eastAsiaTheme="minorHAnsi" w:hAnsi="Arial" w:cs="Arial"/>
          <w:sz w:val="20"/>
          <w:szCs w:val="20"/>
        </w:rPr>
        <w:t xml:space="preserve"> de interes public;</w:t>
      </w:r>
    </w:p>
    <w:p w14:paraId="73EBCF39" w14:textId="77777777" w:rsidR="0022682D" w:rsidRPr="0022682D" w:rsidRDefault="00A80E22" w:rsidP="0033593A">
      <w:pPr>
        <w:pStyle w:val="Bodytext20"/>
        <w:numPr>
          <w:ilvl w:val="0"/>
          <w:numId w:val="14"/>
        </w:numPr>
        <w:tabs>
          <w:tab w:val="left" w:pos="90"/>
          <w:tab w:val="left" w:pos="360"/>
          <w:tab w:val="left" w:pos="540"/>
        </w:tabs>
        <w:spacing w:line="240" w:lineRule="auto"/>
        <w:ind w:left="0" w:firstLine="360"/>
        <w:jc w:val="both"/>
        <w:rPr>
          <w:rFonts w:ascii="Arial" w:hAnsi="Arial" w:cs="Arial"/>
          <w:sz w:val="20"/>
          <w:szCs w:val="20"/>
        </w:rPr>
      </w:pPr>
      <w:r w:rsidRPr="00A40C5C">
        <w:rPr>
          <w:rFonts w:ascii="Arial" w:eastAsiaTheme="minorHAnsi" w:hAnsi="Arial" w:cs="Arial"/>
          <w:sz w:val="20"/>
          <w:szCs w:val="20"/>
        </w:rPr>
        <w:t xml:space="preserve">Legea nr. 182/2002 privind </w:t>
      </w:r>
      <w:r w:rsidR="00D23AED" w:rsidRPr="00A40C5C">
        <w:rPr>
          <w:rFonts w:ascii="Arial" w:eastAsiaTheme="minorHAnsi" w:hAnsi="Arial" w:cs="Arial"/>
          <w:sz w:val="20"/>
          <w:szCs w:val="20"/>
        </w:rPr>
        <w:t>protecția</w:t>
      </w:r>
      <w:r w:rsidRPr="00A40C5C">
        <w:rPr>
          <w:rFonts w:ascii="Arial" w:eastAsiaTheme="minorHAnsi" w:hAnsi="Arial" w:cs="Arial"/>
          <w:sz w:val="20"/>
          <w:szCs w:val="20"/>
        </w:rPr>
        <w:t xml:space="preserve"> </w:t>
      </w:r>
      <w:r w:rsidR="00D23AED" w:rsidRPr="00A40C5C">
        <w:rPr>
          <w:rFonts w:ascii="Arial" w:eastAsiaTheme="minorHAnsi" w:hAnsi="Arial" w:cs="Arial"/>
          <w:sz w:val="20"/>
          <w:szCs w:val="20"/>
        </w:rPr>
        <w:t>informațiilor</w:t>
      </w:r>
      <w:r w:rsidRPr="00A40C5C">
        <w:rPr>
          <w:rFonts w:ascii="Arial" w:eastAsiaTheme="minorHAnsi" w:hAnsi="Arial" w:cs="Arial"/>
          <w:sz w:val="20"/>
          <w:szCs w:val="20"/>
        </w:rPr>
        <w:t xml:space="preserve"> clasificate;</w:t>
      </w:r>
    </w:p>
    <w:p w14:paraId="3879B31F" w14:textId="77777777" w:rsidR="00A40C5C" w:rsidRPr="00A40C5C" w:rsidRDefault="00A80E22" w:rsidP="0033593A">
      <w:pPr>
        <w:pStyle w:val="Bodytext20"/>
        <w:numPr>
          <w:ilvl w:val="0"/>
          <w:numId w:val="14"/>
        </w:numPr>
        <w:tabs>
          <w:tab w:val="left" w:pos="90"/>
          <w:tab w:val="left" w:pos="360"/>
          <w:tab w:val="left" w:pos="540"/>
        </w:tabs>
        <w:spacing w:line="240" w:lineRule="auto"/>
        <w:ind w:left="0" w:firstLine="360"/>
        <w:jc w:val="both"/>
        <w:rPr>
          <w:rFonts w:ascii="Arial" w:hAnsi="Arial" w:cs="Arial"/>
          <w:sz w:val="20"/>
          <w:szCs w:val="20"/>
        </w:rPr>
      </w:pPr>
      <w:r w:rsidRPr="00A40C5C">
        <w:rPr>
          <w:rFonts w:ascii="Arial" w:eastAsiaTheme="minorHAnsi" w:hAnsi="Arial" w:cs="Arial"/>
          <w:sz w:val="20"/>
          <w:szCs w:val="20"/>
        </w:rPr>
        <w:t xml:space="preserve">Legea nr. 52/2003 privind transparenta decizionala in </w:t>
      </w:r>
      <w:r w:rsidR="00D23AED" w:rsidRPr="00A40C5C">
        <w:rPr>
          <w:rFonts w:ascii="Arial" w:eastAsiaTheme="minorHAnsi" w:hAnsi="Arial" w:cs="Arial"/>
          <w:sz w:val="20"/>
          <w:szCs w:val="20"/>
        </w:rPr>
        <w:t>administrația</w:t>
      </w:r>
      <w:r w:rsidRPr="00A40C5C">
        <w:rPr>
          <w:rFonts w:ascii="Arial" w:eastAsiaTheme="minorHAnsi" w:hAnsi="Arial" w:cs="Arial"/>
          <w:sz w:val="20"/>
          <w:szCs w:val="20"/>
        </w:rPr>
        <w:t xml:space="preserve"> publica</w:t>
      </w:r>
    </w:p>
    <w:p w14:paraId="2FD97804" w14:textId="77777777" w:rsidR="00A40C5C" w:rsidRDefault="00A40C5C" w:rsidP="0033593A">
      <w:pPr>
        <w:pStyle w:val="Bodytext20"/>
        <w:tabs>
          <w:tab w:val="left" w:pos="90"/>
          <w:tab w:val="left" w:pos="360"/>
          <w:tab w:val="left" w:pos="540"/>
        </w:tabs>
        <w:spacing w:line="240" w:lineRule="auto"/>
        <w:ind w:firstLine="360"/>
        <w:jc w:val="both"/>
        <w:rPr>
          <w:rFonts w:ascii="Arial" w:eastAsiaTheme="minorHAnsi" w:hAnsi="Arial" w:cs="Arial"/>
          <w:sz w:val="20"/>
          <w:szCs w:val="20"/>
        </w:rPr>
      </w:pPr>
    </w:p>
    <w:p w14:paraId="44DDFD6E" w14:textId="77777777" w:rsidR="00372F40" w:rsidRPr="00A40C5C" w:rsidRDefault="00372F40" w:rsidP="0033593A">
      <w:pPr>
        <w:pStyle w:val="Bodytext20"/>
        <w:numPr>
          <w:ilvl w:val="1"/>
          <w:numId w:val="2"/>
        </w:numPr>
        <w:tabs>
          <w:tab w:val="left" w:pos="90"/>
          <w:tab w:val="left" w:pos="360"/>
          <w:tab w:val="left" w:pos="540"/>
        </w:tabs>
        <w:spacing w:line="240" w:lineRule="auto"/>
        <w:ind w:left="0" w:firstLine="360"/>
        <w:jc w:val="both"/>
        <w:rPr>
          <w:rFonts w:ascii="Arial" w:hAnsi="Arial" w:cs="Arial"/>
          <w:sz w:val="20"/>
          <w:szCs w:val="20"/>
        </w:rPr>
      </w:pPr>
      <w:r w:rsidRPr="00A40C5C">
        <w:rPr>
          <w:rFonts w:ascii="Arial" w:hAnsi="Arial" w:cs="Arial"/>
          <w:color w:val="000000"/>
          <w:sz w:val="20"/>
          <w:szCs w:val="20"/>
          <w:lang w:eastAsia="ro-RO" w:bidi="ro-RO"/>
        </w:rPr>
        <w:t>Legislaţie secundară</w:t>
      </w:r>
    </w:p>
    <w:p w14:paraId="135045D9" w14:textId="77777777" w:rsidR="00A80E22" w:rsidRPr="00A40C5C" w:rsidRDefault="00D23AED" w:rsidP="0033593A">
      <w:pPr>
        <w:pStyle w:val="ListParagraph"/>
        <w:numPr>
          <w:ilvl w:val="0"/>
          <w:numId w:val="14"/>
        </w:numPr>
        <w:tabs>
          <w:tab w:val="left" w:pos="90"/>
          <w:tab w:val="left" w:pos="360"/>
          <w:tab w:val="left" w:pos="540"/>
        </w:tabs>
        <w:ind w:left="0" w:firstLine="360"/>
        <w:jc w:val="both"/>
        <w:rPr>
          <w:rFonts w:ascii="Arial" w:eastAsia="Verdana" w:hAnsi="Arial" w:cs="Arial"/>
          <w:sz w:val="20"/>
          <w:szCs w:val="20"/>
        </w:rPr>
      </w:pPr>
      <w:r w:rsidRPr="00A40C5C">
        <w:rPr>
          <w:rFonts w:ascii="Arial" w:eastAsia="Verdana" w:hAnsi="Arial" w:cs="Arial"/>
          <w:sz w:val="20"/>
          <w:szCs w:val="20"/>
        </w:rPr>
        <w:t>Hotărârea</w:t>
      </w:r>
      <w:r w:rsidR="00A80E22" w:rsidRPr="00A40C5C">
        <w:rPr>
          <w:rFonts w:ascii="Arial" w:eastAsia="Verdana" w:hAnsi="Arial" w:cs="Arial"/>
          <w:sz w:val="20"/>
          <w:szCs w:val="20"/>
        </w:rPr>
        <w:t xml:space="preserve"> Guvernului nr.123/2002 pentru aprobarea Normelor metodologice de aplicare a Legii nr. 544/2001 privind liberul acces la</w:t>
      </w:r>
      <w:r w:rsidR="00091927" w:rsidRPr="00A40C5C">
        <w:rPr>
          <w:rFonts w:ascii="Arial" w:eastAsia="Verdana" w:hAnsi="Arial" w:cs="Arial"/>
          <w:sz w:val="20"/>
          <w:szCs w:val="20"/>
        </w:rPr>
        <w:t xml:space="preserve"> </w:t>
      </w:r>
      <w:r w:rsidRPr="00A40C5C">
        <w:rPr>
          <w:rFonts w:ascii="Arial" w:eastAsia="Verdana" w:hAnsi="Arial" w:cs="Arial"/>
          <w:sz w:val="20"/>
          <w:szCs w:val="20"/>
        </w:rPr>
        <w:t>informațiile</w:t>
      </w:r>
      <w:r w:rsidR="00091927" w:rsidRPr="00A40C5C">
        <w:rPr>
          <w:rFonts w:ascii="Arial" w:eastAsia="Verdana" w:hAnsi="Arial" w:cs="Arial"/>
          <w:sz w:val="20"/>
          <w:szCs w:val="20"/>
        </w:rPr>
        <w:t xml:space="preserve"> de interes public.</w:t>
      </w:r>
    </w:p>
    <w:p w14:paraId="099443FE" w14:textId="77777777" w:rsidR="00372F40" w:rsidRPr="00D23AED" w:rsidRDefault="00372F40" w:rsidP="0033593A">
      <w:pPr>
        <w:pStyle w:val="Bodytext20"/>
        <w:numPr>
          <w:ilvl w:val="1"/>
          <w:numId w:val="2"/>
        </w:numPr>
        <w:shd w:val="clear" w:color="auto" w:fill="auto"/>
        <w:tabs>
          <w:tab w:val="left" w:pos="90"/>
          <w:tab w:val="left" w:pos="360"/>
          <w:tab w:val="left" w:pos="540"/>
        </w:tabs>
        <w:spacing w:line="240" w:lineRule="auto"/>
        <w:ind w:left="0" w:firstLine="360"/>
        <w:jc w:val="both"/>
        <w:rPr>
          <w:rFonts w:ascii="Arial" w:hAnsi="Arial" w:cs="Arial"/>
          <w:b/>
          <w:sz w:val="20"/>
          <w:szCs w:val="20"/>
        </w:rPr>
      </w:pPr>
      <w:r w:rsidRPr="00D23AED">
        <w:rPr>
          <w:rFonts w:ascii="Arial" w:hAnsi="Arial" w:cs="Arial"/>
          <w:color w:val="000000"/>
          <w:sz w:val="20"/>
          <w:szCs w:val="20"/>
          <w:lang w:eastAsia="ro-RO" w:bidi="ro-RO"/>
        </w:rPr>
        <w:t>Alte</w:t>
      </w:r>
      <w:r w:rsidRPr="00D23AED">
        <w:rPr>
          <w:rFonts w:ascii="Arial" w:hAnsi="Arial" w:cs="Arial"/>
          <w:b/>
          <w:color w:val="000000"/>
          <w:sz w:val="20"/>
          <w:szCs w:val="20"/>
          <w:lang w:eastAsia="ro-RO" w:bidi="ro-RO"/>
        </w:rPr>
        <w:t xml:space="preserve"> </w:t>
      </w:r>
      <w:r w:rsidRPr="00D23AED">
        <w:rPr>
          <w:rFonts w:ascii="Arial" w:hAnsi="Arial" w:cs="Arial"/>
          <w:color w:val="000000"/>
          <w:sz w:val="20"/>
          <w:szCs w:val="20"/>
          <w:lang w:eastAsia="ro-RO" w:bidi="ro-RO"/>
        </w:rPr>
        <w:t>documente, inclusiv reglementări interne ale entităţii publice</w:t>
      </w:r>
    </w:p>
    <w:p w14:paraId="1801168E" w14:textId="77777777" w:rsidR="00A80E22" w:rsidRPr="00D23AED" w:rsidRDefault="00A80E22" w:rsidP="0033593A">
      <w:pPr>
        <w:pStyle w:val="ListParagraph"/>
        <w:numPr>
          <w:ilvl w:val="0"/>
          <w:numId w:val="27"/>
        </w:numPr>
        <w:tabs>
          <w:tab w:val="left" w:pos="90"/>
          <w:tab w:val="left" w:pos="360"/>
          <w:tab w:val="left" w:pos="540"/>
        </w:tabs>
        <w:ind w:left="0" w:firstLine="360"/>
        <w:jc w:val="both"/>
        <w:rPr>
          <w:rFonts w:ascii="Arial" w:eastAsia="Verdana" w:hAnsi="Arial" w:cs="Arial"/>
          <w:sz w:val="20"/>
          <w:szCs w:val="20"/>
        </w:rPr>
      </w:pPr>
      <w:r w:rsidRPr="00D23AED">
        <w:rPr>
          <w:rFonts w:ascii="Arial" w:eastAsia="Verdana" w:hAnsi="Arial" w:cs="Arial"/>
          <w:sz w:val="20"/>
          <w:szCs w:val="20"/>
        </w:rPr>
        <w:t xml:space="preserve">Decizia </w:t>
      </w:r>
      <w:r w:rsidR="00D23AED" w:rsidRPr="00D23AED">
        <w:rPr>
          <w:rFonts w:ascii="Arial" w:eastAsia="Verdana" w:hAnsi="Arial" w:cs="Arial"/>
          <w:sz w:val="20"/>
          <w:szCs w:val="20"/>
        </w:rPr>
        <w:t>Curții</w:t>
      </w:r>
      <w:r w:rsidRPr="00D23AED">
        <w:rPr>
          <w:rFonts w:ascii="Arial" w:eastAsia="Verdana" w:hAnsi="Arial" w:cs="Arial"/>
          <w:sz w:val="20"/>
          <w:szCs w:val="20"/>
        </w:rPr>
        <w:t xml:space="preserve"> </w:t>
      </w:r>
      <w:r w:rsidR="00D23AED" w:rsidRPr="00D23AED">
        <w:rPr>
          <w:rFonts w:ascii="Arial" w:eastAsia="Verdana" w:hAnsi="Arial" w:cs="Arial"/>
          <w:sz w:val="20"/>
          <w:szCs w:val="20"/>
        </w:rPr>
        <w:t>Constituționale</w:t>
      </w:r>
      <w:r w:rsidRPr="00D23AED">
        <w:rPr>
          <w:rFonts w:ascii="Arial" w:eastAsia="Verdana" w:hAnsi="Arial" w:cs="Arial"/>
          <w:sz w:val="20"/>
          <w:szCs w:val="20"/>
        </w:rPr>
        <w:t xml:space="preserve"> nr. 149/2004 referitoare la </w:t>
      </w:r>
      <w:r w:rsidR="00D23AED" w:rsidRPr="00D23AED">
        <w:rPr>
          <w:rFonts w:ascii="Arial" w:eastAsia="Verdana" w:hAnsi="Arial" w:cs="Arial"/>
          <w:sz w:val="20"/>
          <w:szCs w:val="20"/>
        </w:rPr>
        <w:t>excepția</w:t>
      </w:r>
      <w:r w:rsidRPr="00D23AED">
        <w:rPr>
          <w:rFonts w:ascii="Arial" w:eastAsia="Verdana" w:hAnsi="Arial" w:cs="Arial"/>
          <w:sz w:val="20"/>
          <w:szCs w:val="20"/>
        </w:rPr>
        <w:t xml:space="preserve"> de </w:t>
      </w:r>
      <w:r w:rsidR="00D23AED" w:rsidRPr="00D23AED">
        <w:rPr>
          <w:rFonts w:ascii="Arial" w:eastAsia="Verdana" w:hAnsi="Arial" w:cs="Arial"/>
          <w:sz w:val="20"/>
          <w:szCs w:val="20"/>
        </w:rPr>
        <w:t>neconstituționalitate</w:t>
      </w:r>
      <w:r w:rsidRPr="00D23AED">
        <w:rPr>
          <w:rFonts w:ascii="Arial" w:eastAsia="Verdana" w:hAnsi="Arial" w:cs="Arial"/>
          <w:sz w:val="20"/>
          <w:szCs w:val="20"/>
        </w:rPr>
        <w:t xml:space="preserve"> a </w:t>
      </w:r>
      <w:r w:rsidR="00D23AED" w:rsidRPr="00D23AED">
        <w:rPr>
          <w:rFonts w:ascii="Arial" w:eastAsia="Verdana" w:hAnsi="Arial" w:cs="Arial"/>
          <w:sz w:val="20"/>
          <w:szCs w:val="20"/>
        </w:rPr>
        <w:t>dispozițiilor</w:t>
      </w:r>
      <w:r w:rsidRPr="00D23AED">
        <w:rPr>
          <w:rFonts w:ascii="Arial" w:eastAsia="Verdana" w:hAnsi="Arial" w:cs="Arial"/>
          <w:sz w:val="20"/>
          <w:szCs w:val="20"/>
        </w:rPr>
        <w:t xml:space="preserve"> art. 3 si 21 din Legea nr. 544/2001 privind liberul acces la</w:t>
      </w:r>
      <w:r w:rsidR="00091927" w:rsidRPr="00D23AED">
        <w:rPr>
          <w:rFonts w:ascii="Arial" w:eastAsia="Verdana" w:hAnsi="Arial" w:cs="Arial"/>
          <w:sz w:val="20"/>
          <w:szCs w:val="20"/>
        </w:rPr>
        <w:t xml:space="preserve"> </w:t>
      </w:r>
      <w:r w:rsidR="00D23AED" w:rsidRPr="00D23AED">
        <w:rPr>
          <w:rFonts w:ascii="Arial" w:eastAsia="Verdana" w:hAnsi="Arial" w:cs="Arial"/>
          <w:sz w:val="20"/>
          <w:szCs w:val="20"/>
        </w:rPr>
        <w:t>informațiile</w:t>
      </w:r>
      <w:r w:rsidR="00091927" w:rsidRPr="00D23AED">
        <w:rPr>
          <w:rFonts w:ascii="Arial" w:eastAsia="Verdana" w:hAnsi="Arial" w:cs="Arial"/>
          <w:sz w:val="20"/>
          <w:szCs w:val="20"/>
        </w:rPr>
        <w:t xml:space="preserve"> de interes public.</w:t>
      </w:r>
    </w:p>
    <w:p w14:paraId="7CCB10A9" w14:textId="6C768D78" w:rsidR="003F6E4B" w:rsidRPr="00D23AED" w:rsidRDefault="00D23AED" w:rsidP="0033593A">
      <w:pPr>
        <w:pStyle w:val="ListParagraph"/>
        <w:numPr>
          <w:ilvl w:val="0"/>
          <w:numId w:val="27"/>
        </w:numPr>
        <w:tabs>
          <w:tab w:val="left" w:pos="90"/>
          <w:tab w:val="left" w:pos="360"/>
          <w:tab w:val="left" w:pos="540"/>
        </w:tabs>
        <w:ind w:left="0" w:firstLine="360"/>
        <w:jc w:val="both"/>
        <w:rPr>
          <w:rFonts w:ascii="Arial" w:eastAsia="Verdana" w:hAnsi="Arial" w:cs="Arial"/>
          <w:sz w:val="20"/>
          <w:szCs w:val="20"/>
        </w:rPr>
      </w:pPr>
      <w:r w:rsidRPr="00D23AED">
        <w:rPr>
          <w:rFonts w:ascii="Arial" w:eastAsia="Verdana" w:hAnsi="Arial" w:cs="Arial"/>
          <w:sz w:val="20"/>
          <w:szCs w:val="20"/>
        </w:rPr>
        <w:t>Dispoziție</w:t>
      </w:r>
      <w:r w:rsidR="003F6E4B" w:rsidRPr="00D23AED">
        <w:rPr>
          <w:rFonts w:ascii="Arial" w:eastAsia="Verdana" w:hAnsi="Arial" w:cs="Arial"/>
          <w:sz w:val="20"/>
          <w:szCs w:val="20"/>
        </w:rPr>
        <w:t xml:space="preserve"> de formare a Comisiei </w:t>
      </w:r>
      <w:r w:rsidR="00E1128D">
        <w:rPr>
          <w:rFonts w:ascii="Arial" w:eastAsia="Verdana" w:hAnsi="Arial" w:cs="Arial"/>
          <w:sz w:val="20"/>
          <w:szCs w:val="20"/>
        </w:rPr>
        <w:t xml:space="preserve">de monitorizare, </w:t>
      </w:r>
      <w:r w:rsidR="003F6E4B" w:rsidRPr="00D23AED">
        <w:rPr>
          <w:rFonts w:ascii="Arial" w:eastAsia="Verdana" w:hAnsi="Arial" w:cs="Arial"/>
          <w:sz w:val="20"/>
          <w:szCs w:val="20"/>
        </w:rPr>
        <w:t xml:space="preserve">privind organizarea, implementarea si </w:t>
      </w:r>
      <w:r w:rsidRPr="00D23AED">
        <w:rPr>
          <w:rFonts w:ascii="Arial" w:eastAsia="Verdana" w:hAnsi="Arial" w:cs="Arial"/>
          <w:sz w:val="20"/>
          <w:szCs w:val="20"/>
        </w:rPr>
        <w:t>menținerea</w:t>
      </w:r>
      <w:r w:rsidR="003F6E4B" w:rsidRPr="00D23AED">
        <w:rPr>
          <w:rFonts w:ascii="Arial" w:eastAsia="Verdana" w:hAnsi="Arial" w:cs="Arial"/>
          <w:sz w:val="20"/>
          <w:szCs w:val="20"/>
        </w:rPr>
        <w:t xml:space="preserve"> unui sistem de control intern/managerial in cadrul </w:t>
      </w:r>
      <w:r w:rsidR="004A37CE">
        <w:rPr>
          <w:rFonts w:ascii="Arial" w:eastAsia="Verdana" w:hAnsi="Arial" w:cs="Arial"/>
          <w:sz w:val="20"/>
          <w:szCs w:val="20"/>
        </w:rPr>
        <w:t>Comunei</w:t>
      </w:r>
      <w:r w:rsidR="00A40C5C">
        <w:rPr>
          <w:rFonts w:ascii="Arial" w:eastAsia="Verdana" w:hAnsi="Arial" w:cs="Arial"/>
          <w:sz w:val="20"/>
          <w:szCs w:val="20"/>
        </w:rPr>
        <w:t xml:space="preserve"> </w:t>
      </w:r>
      <w:r w:rsidR="004A37CE">
        <w:rPr>
          <w:rFonts w:ascii="Arial" w:eastAsia="Verdana" w:hAnsi="Arial" w:cs="Arial"/>
          <w:sz w:val="20"/>
          <w:szCs w:val="20"/>
        </w:rPr>
        <w:t>Fântânele</w:t>
      </w:r>
      <w:r w:rsidR="00091927" w:rsidRPr="00D23AED">
        <w:rPr>
          <w:rFonts w:ascii="Arial" w:eastAsia="Verdana" w:hAnsi="Arial" w:cs="Arial"/>
          <w:sz w:val="20"/>
          <w:szCs w:val="20"/>
        </w:rPr>
        <w:t>.</w:t>
      </w:r>
    </w:p>
    <w:p w14:paraId="154B23C0" w14:textId="70DF27A6" w:rsidR="00372F40" w:rsidRPr="00D23AED" w:rsidRDefault="003F6E4B" w:rsidP="0033593A">
      <w:pPr>
        <w:pStyle w:val="ListParagraph"/>
        <w:numPr>
          <w:ilvl w:val="0"/>
          <w:numId w:val="27"/>
        </w:numPr>
        <w:tabs>
          <w:tab w:val="left" w:pos="90"/>
          <w:tab w:val="left" w:pos="360"/>
          <w:tab w:val="left" w:pos="540"/>
        </w:tabs>
        <w:ind w:left="0" w:firstLine="360"/>
        <w:jc w:val="both"/>
        <w:rPr>
          <w:rFonts w:ascii="Arial" w:eastAsia="Verdana" w:hAnsi="Arial" w:cs="Arial"/>
          <w:sz w:val="20"/>
          <w:szCs w:val="20"/>
        </w:rPr>
      </w:pPr>
      <w:r w:rsidRPr="00D23AED">
        <w:rPr>
          <w:rFonts w:ascii="Arial" w:eastAsia="Verdana" w:hAnsi="Arial" w:cs="Arial"/>
          <w:sz w:val="20"/>
          <w:szCs w:val="20"/>
        </w:rPr>
        <w:t xml:space="preserve">Regulament de organizare si de lucru al Comisiei privind organizarea, implementarea si </w:t>
      </w:r>
      <w:r w:rsidR="00D23AED" w:rsidRPr="00D23AED">
        <w:rPr>
          <w:rFonts w:ascii="Arial" w:eastAsia="Verdana" w:hAnsi="Arial" w:cs="Arial"/>
          <w:sz w:val="20"/>
          <w:szCs w:val="20"/>
        </w:rPr>
        <w:t>menținerea</w:t>
      </w:r>
      <w:r w:rsidRPr="00D23AED">
        <w:rPr>
          <w:rFonts w:ascii="Arial" w:eastAsia="Verdana" w:hAnsi="Arial" w:cs="Arial"/>
          <w:sz w:val="20"/>
          <w:szCs w:val="20"/>
        </w:rPr>
        <w:t xml:space="preserve"> unui sistem de control intern/managerial in cadrul </w:t>
      </w:r>
      <w:r w:rsidR="004A37CE">
        <w:rPr>
          <w:rFonts w:ascii="Arial" w:eastAsia="Verdana" w:hAnsi="Arial" w:cs="Arial"/>
          <w:sz w:val="20"/>
          <w:szCs w:val="20"/>
        </w:rPr>
        <w:t>Comunei</w:t>
      </w:r>
      <w:r w:rsidR="00A40C5C">
        <w:rPr>
          <w:rFonts w:ascii="Arial" w:eastAsia="Verdana" w:hAnsi="Arial" w:cs="Arial"/>
          <w:sz w:val="20"/>
          <w:szCs w:val="20"/>
        </w:rPr>
        <w:t xml:space="preserve"> </w:t>
      </w:r>
      <w:r w:rsidR="004A37CE">
        <w:rPr>
          <w:rFonts w:ascii="Arial" w:eastAsia="Verdana" w:hAnsi="Arial" w:cs="Arial"/>
          <w:sz w:val="20"/>
          <w:szCs w:val="20"/>
        </w:rPr>
        <w:t>Fântânele</w:t>
      </w:r>
      <w:r w:rsidR="00091927" w:rsidRPr="00D23AED">
        <w:rPr>
          <w:rFonts w:ascii="Arial" w:eastAsia="Verdana" w:hAnsi="Arial" w:cs="Arial"/>
          <w:sz w:val="20"/>
          <w:szCs w:val="20"/>
        </w:rPr>
        <w:t>.</w:t>
      </w:r>
    </w:p>
    <w:p w14:paraId="7EA73611" w14:textId="77777777" w:rsidR="00372F40" w:rsidRPr="00D23AED" w:rsidRDefault="00372F40" w:rsidP="00D86D7C">
      <w:pPr>
        <w:pStyle w:val="Bodytext20"/>
        <w:numPr>
          <w:ilvl w:val="0"/>
          <w:numId w:val="2"/>
        </w:numPr>
        <w:shd w:val="clear" w:color="auto" w:fill="auto"/>
        <w:tabs>
          <w:tab w:val="left" w:pos="90"/>
          <w:tab w:val="left" w:pos="360"/>
          <w:tab w:val="left" w:pos="540"/>
          <w:tab w:val="left" w:pos="900"/>
        </w:tabs>
        <w:spacing w:line="240" w:lineRule="auto"/>
        <w:ind w:left="0" w:firstLine="360"/>
        <w:jc w:val="both"/>
        <w:outlineLvl w:val="0"/>
        <w:rPr>
          <w:rFonts w:ascii="Arial" w:hAnsi="Arial" w:cs="Arial"/>
          <w:b/>
          <w:sz w:val="20"/>
          <w:szCs w:val="20"/>
        </w:rPr>
      </w:pPr>
      <w:bookmarkStart w:id="7" w:name="_Toc428368670"/>
      <w:r w:rsidRPr="00D23AED">
        <w:rPr>
          <w:rFonts w:ascii="Arial" w:hAnsi="Arial" w:cs="Arial"/>
          <w:b/>
          <w:color w:val="000000"/>
          <w:sz w:val="20"/>
          <w:szCs w:val="20"/>
          <w:lang w:eastAsia="ro-RO" w:bidi="ro-RO"/>
        </w:rPr>
        <w:t xml:space="preserve">Definiţii şi abrevieri ale termenilor utilizaţi în </w:t>
      </w:r>
      <w:r w:rsidR="00741DC7">
        <w:rPr>
          <w:rFonts w:ascii="Arial" w:hAnsi="Arial" w:cs="Arial"/>
          <w:b/>
          <w:color w:val="000000"/>
          <w:sz w:val="20"/>
          <w:szCs w:val="20"/>
          <w:lang w:eastAsia="ro-RO" w:bidi="ro-RO"/>
        </w:rPr>
        <w:t>procedura de sistem</w:t>
      </w:r>
      <w:bookmarkEnd w:id="7"/>
      <w:r w:rsidRPr="00D23AED">
        <w:rPr>
          <w:rFonts w:ascii="Arial" w:hAnsi="Arial" w:cs="Arial"/>
          <w:b/>
          <w:color w:val="000000"/>
          <w:sz w:val="20"/>
          <w:szCs w:val="20"/>
          <w:lang w:eastAsia="ro-RO" w:bidi="ro-RO"/>
        </w:rPr>
        <w:t xml:space="preserve"> </w:t>
      </w:r>
    </w:p>
    <w:p w14:paraId="6FD228A7" w14:textId="77777777" w:rsidR="00372F40" w:rsidRPr="00D23AED" w:rsidRDefault="00372F40" w:rsidP="00D86D7C">
      <w:pPr>
        <w:pStyle w:val="Bodytext20"/>
        <w:numPr>
          <w:ilvl w:val="1"/>
          <w:numId w:val="2"/>
        </w:numPr>
        <w:shd w:val="clear" w:color="auto" w:fill="auto"/>
        <w:tabs>
          <w:tab w:val="left" w:pos="90"/>
          <w:tab w:val="left" w:pos="360"/>
          <w:tab w:val="left" w:pos="540"/>
          <w:tab w:val="left" w:pos="900"/>
        </w:tabs>
        <w:spacing w:line="240" w:lineRule="auto"/>
        <w:ind w:left="0" w:firstLine="360"/>
        <w:jc w:val="both"/>
        <w:rPr>
          <w:rFonts w:ascii="Arial" w:hAnsi="Arial" w:cs="Arial"/>
          <w:sz w:val="20"/>
          <w:szCs w:val="20"/>
        </w:rPr>
      </w:pPr>
      <w:r w:rsidRPr="00D23AED">
        <w:rPr>
          <w:rFonts w:ascii="Arial" w:hAnsi="Arial" w:cs="Arial"/>
          <w:color w:val="000000"/>
          <w:sz w:val="20"/>
          <w:szCs w:val="20"/>
          <w:lang w:eastAsia="ro-RO" w:bidi="ro-RO"/>
        </w:rPr>
        <w:t>Definiţii ale termenilor</w:t>
      </w:r>
    </w:p>
    <w:p w14:paraId="6C6E7FE2" w14:textId="77777777" w:rsidR="00372F40" w:rsidRPr="00D23AED" w:rsidRDefault="00372F40" w:rsidP="00691A1E">
      <w:pPr>
        <w:pStyle w:val="Bodytext20"/>
        <w:shd w:val="clear" w:color="auto" w:fill="auto"/>
        <w:tabs>
          <w:tab w:val="left" w:pos="555"/>
        </w:tabs>
        <w:spacing w:line="240" w:lineRule="auto"/>
        <w:jc w:val="both"/>
        <w:rPr>
          <w:rFonts w:ascii="Arial" w:hAnsi="Arial" w:cs="Arial"/>
        </w:rPr>
      </w:pPr>
    </w:p>
    <w:tbl>
      <w:tblPr>
        <w:tblW w:w="5019" w:type="pct"/>
        <w:tblCellMar>
          <w:left w:w="10" w:type="dxa"/>
          <w:right w:w="10" w:type="dxa"/>
        </w:tblCellMar>
        <w:tblLook w:val="04A0" w:firstRow="1" w:lastRow="0" w:firstColumn="1" w:lastColumn="0" w:noHBand="0" w:noVBand="1"/>
      </w:tblPr>
      <w:tblGrid>
        <w:gridCol w:w="370"/>
        <w:gridCol w:w="1979"/>
        <w:gridCol w:w="8177"/>
      </w:tblGrid>
      <w:tr w:rsidR="00E07CA0" w:rsidRPr="00D23AED" w14:paraId="253CDFBD" w14:textId="77777777" w:rsidTr="006F534C">
        <w:trPr>
          <w:trHeight w:val="113"/>
        </w:trPr>
        <w:tc>
          <w:tcPr>
            <w:tcW w:w="176" w:type="pct"/>
            <w:tcBorders>
              <w:top w:val="single" w:sz="4" w:space="0" w:color="auto"/>
              <w:left w:val="single" w:sz="4" w:space="0" w:color="auto"/>
            </w:tcBorders>
            <w:shd w:val="clear" w:color="auto" w:fill="FFFFFF"/>
            <w:vAlign w:val="center"/>
          </w:tcPr>
          <w:p w14:paraId="662CEC9F"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Nr.</w:t>
            </w:r>
          </w:p>
          <w:p w14:paraId="647E82C6"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crt.</w:t>
            </w:r>
          </w:p>
        </w:tc>
        <w:tc>
          <w:tcPr>
            <w:tcW w:w="940" w:type="pct"/>
            <w:tcBorders>
              <w:top w:val="single" w:sz="4" w:space="0" w:color="auto"/>
              <w:left w:val="single" w:sz="4" w:space="0" w:color="auto"/>
            </w:tcBorders>
            <w:shd w:val="clear" w:color="auto" w:fill="FFFFFF"/>
            <w:vAlign w:val="center"/>
          </w:tcPr>
          <w:p w14:paraId="646BDF29"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Termenul</w:t>
            </w:r>
          </w:p>
        </w:tc>
        <w:tc>
          <w:tcPr>
            <w:tcW w:w="3884" w:type="pct"/>
            <w:tcBorders>
              <w:top w:val="single" w:sz="4" w:space="0" w:color="auto"/>
              <w:left w:val="single" w:sz="4" w:space="0" w:color="auto"/>
              <w:right w:val="single" w:sz="4" w:space="0" w:color="auto"/>
            </w:tcBorders>
            <w:shd w:val="clear" w:color="auto" w:fill="FFFFFF"/>
            <w:vAlign w:val="center"/>
          </w:tcPr>
          <w:p w14:paraId="195D240E"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Definiţia şi/sau, dacă este cazul, actul care defineşte termenul</w:t>
            </w:r>
          </w:p>
        </w:tc>
      </w:tr>
      <w:tr w:rsidR="00E07CA0" w:rsidRPr="00D23AED" w14:paraId="4F8E9B10" w14:textId="77777777" w:rsidTr="00796A94">
        <w:trPr>
          <w:trHeight w:val="113"/>
        </w:trPr>
        <w:tc>
          <w:tcPr>
            <w:tcW w:w="176" w:type="pct"/>
            <w:tcBorders>
              <w:top w:val="single" w:sz="4" w:space="0" w:color="auto"/>
              <w:left w:val="single" w:sz="4" w:space="0" w:color="auto"/>
              <w:bottom w:val="single" w:sz="4" w:space="0" w:color="auto"/>
            </w:tcBorders>
            <w:shd w:val="clear" w:color="auto" w:fill="FFFFFF"/>
            <w:vAlign w:val="center"/>
          </w:tcPr>
          <w:p w14:paraId="2B602769" w14:textId="77777777" w:rsidR="00372F40" w:rsidRPr="00D23AED" w:rsidRDefault="00372F40" w:rsidP="00013CDD">
            <w:pPr>
              <w:pStyle w:val="Bodytext20"/>
              <w:numPr>
                <w:ilvl w:val="0"/>
                <w:numId w:val="7"/>
              </w:numPr>
              <w:shd w:val="clear" w:color="auto" w:fill="auto"/>
              <w:spacing w:line="240" w:lineRule="auto"/>
              <w:ind w:left="0"/>
              <w:jc w:val="center"/>
              <w:rPr>
                <w:rFonts w:ascii="Arial" w:hAnsi="Arial" w:cs="Arial"/>
                <w:sz w:val="20"/>
                <w:szCs w:val="20"/>
              </w:rPr>
            </w:pPr>
          </w:p>
        </w:tc>
        <w:tc>
          <w:tcPr>
            <w:tcW w:w="940" w:type="pct"/>
            <w:tcBorders>
              <w:top w:val="single" w:sz="4" w:space="0" w:color="auto"/>
              <w:left w:val="single" w:sz="4" w:space="0" w:color="auto"/>
              <w:bottom w:val="single" w:sz="4" w:space="0" w:color="auto"/>
            </w:tcBorders>
            <w:shd w:val="clear" w:color="auto" w:fill="FFFFFF"/>
            <w:vAlign w:val="center"/>
          </w:tcPr>
          <w:p w14:paraId="22D4A124" w14:textId="77777777" w:rsidR="00372F40" w:rsidRPr="00D23AED" w:rsidRDefault="00F71AC1"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Procedură</w:t>
            </w:r>
          </w:p>
        </w:tc>
        <w:tc>
          <w:tcPr>
            <w:tcW w:w="3884" w:type="pct"/>
            <w:tcBorders>
              <w:top w:val="single" w:sz="4" w:space="0" w:color="auto"/>
              <w:left w:val="single" w:sz="4" w:space="0" w:color="auto"/>
              <w:bottom w:val="single" w:sz="4" w:space="0" w:color="auto"/>
              <w:right w:val="single" w:sz="4" w:space="0" w:color="auto"/>
            </w:tcBorders>
            <w:shd w:val="clear" w:color="auto" w:fill="FFFFFF"/>
            <w:vAlign w:val="center"/>
          </w:tcPr>
          <w:p w14:paraId="5236AC2E" w14:textId="77777777" w:rsidR="00F71AC1" w:rsidRPr="00D23AED" w:rsidRDefault="00F71AC1" w:rsidP="00CC3E53">
            <w:pPr>
              <w:pStyle w:val="Bodytext20"/>
              <w:spacing w:line="240" w:lineRule="auto"/>
              <w:rPr>
                <w:rStyle w:val="Bodytext26pt"/>
                <w:rFonts w:ascii="Arial" w:hAnsi="Arial" w:cs="Arial"/>
                <w:sz w:val="20"/>
                <w:szCs w:val="20"/>
              </w:rPr>
            </w:pPr>
            <w:r w:rsidRPr="00D23AED">
              <w:rPr>
                <w:rStyle w:val="Bodytext26pt"/>
                <w:rFonts w:ascii="Arial" w:hAnsi="Arial" w:cs="Arial"/>
                <w:sz w:val="20"/>
                <w:szCs w:val="20"/>
              </w:rPr>
              <w:t>Prezentare în scris a paşilor ce trebuie urmaţi, a metodelor de lucru stabilite şi a regulilor de aplicat necesare îndeplinirii atribuţiilor şi sarcinilor,    având   în    vedere    asumarea responsabilităţilor;</w:t>
            </w:r>
          </w:p>
          <w:p w14:paraId="16785334" w14:textId="0E73F3F1" w:rsidR="00F71AC1" w:rsidRPr="00D23AED" w:rsidRDefault="00F71AC1" w:rsidP="00CC3E53">
            <w:pPr>
              <w:pStyle w:val="Bodytext20"/>
              <w:spacing w:line="240" w:lineRule="auto"/>
              <w:rPr>
                <w:rStyle w:val="Bodytext26pt"/>
                <w:rFonts w:ascii="Arial" w:hAnsi="Arial" w:cs="Arial"/>
                <w:sz w:val="20"/>
                <w:szCs w:val="20"/>
              </w:rPr>
            </w:pPr>
            <w:r w:rsidRPr="00D23AED">
              <w:rPr>
                <w:rStyle w:val="Bodytext26pt"/>
                <w:rFonts w:ascii="Arial" w:hAnsi="Arial" w:cs="Arial"/>
                <w:b/>
                <w:sz w:val="20"/>
                <w:szCs w:val="20"/>
              </w:rPr>
              <w:t>PS</w:t>
            </w:r>
            <w:r w:rsidRPr="00D23AED">
              <w:rPr>
                <w:rStyle w:val="Bodytext26pt"/>
                <w:rFonts w:ascii="Arial" w:hAnsi="Arial" w:cs="Arial"/>
                <w:sz w:val="20"/>
                <w:szCs w:val="20"/>
              </w:rPr>
              <w:t xml:space="preserve"> (Procedură de sistem) = procedură care descrie o activitate sau   un   proces   care   se   desfăşoară   la   nivelul   tuturor compartimentelor din cadrul </w:t>
            </w:r>
            <w:r w:rsidR="004A37CE">
              <w:rPr>
                <w:rStyle w:val="Bodytext26pt"/>
                <w:rFonts w:ascii="Arial" w:hAnsi="Arial" w:cs="Arial"/>
                <w:sz w:val="20"/>
                <w:szCs w:val="20"/>
              </w:rPr>
              <w:t>Comunei</w:t>
            </w:r>
            <w:r w:rsidR="00A40C5C">
              <w:rPr>
                <w:rStyle w:val="Bodytext26pt"/>
                <w:rFonts w:ascii="Arial" w:hAnsi="Arial" w:cs="Arial"/>
                <w:sz w:val="20"/>
                <w:szCs w:val="20"/>
              </w:rPr>
              <w:t xml:space="preserve"> </w:t>
            </w:r>
            <w:r w:rsidR="004A37CE">
              <w:rPr>
                <w:rStyle w:val="Bodytext26pt"/>
                <w:rFonts w:ascii="Arial" w:hAnsi="Arial" w:cs="Arial"/>
                <w:sz w:val="20"/>
                <w:szCs w:val="20"/>
              </w:rPr>
              <w:t>Fântânele</w:t>
            </w:r>
          </w:p>
          <w:p w14:paraId="211CBA59" w14:textId="477F4C87" w:rsidR="00F71AC1" w:rsidRPr="00D23AED" w:rsidRDefault="00F71AC1" w:rsidP="00CC3E53">
            <w:pPr>
              <w:pStyle w:val="Bodytext20"/>
              <w:spacing w:line="240" w:lineRule="auto"/>
              <w:rPr>
                <w:rStyle w:val="Bodytext26pt"/>
                <w:rFonts w:ascii="Arial" w:hAnsi="Arial" w:cs="Arial"/>
                <w:sz w:val="20"/>
                <w:szCs w:val="20"/>
              </w:rPr>
            </w:pPr>
            <w:r w:rsidRPr="00D23AED">
              <w:rPr>
                <w:rStyle w:val="Bodytext26pt"/>
                <w:rFonts w:ascii="Arial" w:hAnsi="Arial" w:cs="Arial"/>
                <w:sz w:val="20"/>
                <w:szCs w:val="20"/>
              </w:rPr>
              <w:t xml:space="preserve">Compartiment = compartiment / serviciu / birou / departament, </w:t>
            </w:r>
            <w:r w:rsidR="00D23AED" w:rsidRPr="00D23AED">
              <w:rPr>
                <w:rStyle w:val="Bodytext26pt"/>
                <w:rFonts w:ascii="Arial" w:hAnsi="Arial" w:cs="Arial"/>
                <w:sz w:val="20"/>
                <w:szCs w:val="20"/>
              </w:rPr>
              <w:t>etc.</w:t>
            </w:r>
            <w:r w:rsidRPr="00D23AED">
              <w:rPr>
                <w:rStyle w:val="Bodytext26pt"/>
                <w:rFonts w:ascii="Arial" w:hAnsi="Arial" w:cs="Arial"/>
                <w:sz w:val="20"/>
                <w:szCs w:val="20"/>
              </w:rPr>
              <w:t xml:space="preserve">; Conducătorul compartimentului = </w:t>
            </w:r>
            <w:r w:rsidR="004A37CE">
              <w:rPr>
                <w:rStyle w:val="Bodytext26pt"/>
                <w:rFonts w:ascii="Arial" w:hAnsi="Arial" w:cs="Arial"/>
                <w:sz w:val="20"/>
                <w:szCs w:val="20"/>
              </w:rPr>
              <w:t>Primar</w:t>
            </w:r>
            <w:r w:rsidRPr="00D23AED">
              <w:rPr>
                <w:rStyle w:val="Bodytext26pt"/>
                <w:rFonts w:ascii="Arial" w:hAnsi="Arial" w:cs="Arial"/>
                <w:sz w:val="20"/>
                <w:szCs w:val="20"/>
              </w:rPr>
              <w:t xml:space="preserve">, şef birou/ şef serviciu/şef compartiment, </w:t>
            </w:r>
            <w:r w:rsidR="00D23AED" w:rsidRPr="00D23AED">
              <w:rPr>
                <w:rStyle w:val="Bodytext26pt"/>
                <w:rFonts w:ascii="Arial" w:hAnsi="Arial" w:cs="Arial"/>
                <w:sz w:val="20"/>
                <w:szCs w:val="20"/>
              </w:rPr>
              <w:t>etc.</w:t>
            </w:r>
            <w:r w:rsidRPr="00D23AED">
              <w:rPr>
                <w:rStyle w:val="Bodytext26pt"/>
                <w:rFonts w:ascii="Arial" w:hAnsi="Arial" w:cs="Arial"/>
                <w:sz w:val="20"/>
                <w:szCs w:val="20"/>
              </w:rPr>
              <w:t>;</w:t>
            </w:r>
          </w:p>
          <w:p w14:paraId="6625B49B" w14:textId="7AB3BC8C" w:rsidR="00372F40" w:rsidRPr="00D23AED" w:rsidRDefault="00F71AC1" w:rsidP="00372ADB">
            <w:pPr>
              <w:pStyle w:val="Bodytext20"/>
              <w:shd w:val="clear" w:color="auto" w:fill="auto"/>
              <w:spacing w:line="240" w:lineRule="auto"/>
              <w:rPr>
                <w:rFonts w:ascii="Arial" w:hAnsi="Arial" w:cs="Arial"/>
                <w:sz w:val="20"/>
                <w:szCs w:val="20"/>
              </w:rPr>
            </w:pPr>
            <w:r w:rsidRPr="00D23AED">
              <w:rPr>
                <w:rStyle w:val="Bodytext26pt"/>
                <w:rFonts w:ascii="Arial" w:hAnsi="Arial" w:cs="Arial"/>
                <w:b/>
                <w:sz w:val="20"/>
                <w:szCs w:val="20"/>
              </w:rPr>
              <w:t>PO</w:t>
            </w:r>
            <w:r w:rsidRPr="00D23AED">
              <w:rPr>
                <w:rStyle w:val="Bodytext26pt"/>
                <w:rFonts w:ascii="Arial" w:hAnsi="Arial" w:cs="Arial"/>
                <w:sz w:val="20"/>
                <w:szCs w:val="20"/>
              </w:rPr>
              <w:t xml:space="preserve"> (Procedură Operaţională) = procedură care descrie o activitate sau un proces care se desfăşoară la nivelul unuia sau mai multor compartimente din cadrul </w:t>
            </w:r>
            <w:r w:rsidR="004A37CE">
              <w:rPr>
                <w:rStyle w:val="Bodytext26pt"/>
                <w:rFonts w:ascii="Arial" w:hAnsi="Arial" w:cs="Arial"/>
                <w:sz w:val="20"/>
                <w:szCs w:val="20"/>
              </w:rPr>
              <w:t>Comunei</w:t>
            </w:r>
            <w:r w:rsidR="00A40C5C">
              <w:rPr>
                <w:rStyle w:val="Bodytext26pt"/>
                <w:rFonts w:ascii="Arial" w:hAnsi="Arial" w:cs="Arial"/>
                <w:sz w:val="20"/>
                <w:szCs w:val="20"/>
              </w:rPr>
              <w:t xml:space="preserve"> </w:t>
            </w:r>
            <w:r w:rsidR="004A37CE">
              <w:rPr>
                <w:rStyle w:val="Bodytext26pt"/>
                <w:rFonts w:ascii="Arial" w:hAnsi="Arial" w:cs="Arial"/>
                <w:sz w:val="20"/>
                <w:szCs w:val="20"/>
              </w:rPr>
              <w:t>Fântânele</w:t>
            </w:r>
            <w:r w:rsidRPr="00D23AED">
              <w:rPr>
                <w:rStyle w:val="Bodytext26pt"/>
                <w:rFonts w:ascii="Arial" w:hAnsi="Arial" w:cs="Arial"/>
                <w:sz w:val="20"/>
                <w:szCs w:val="20"/>
              </w:rPr>
              <w:t>;</w:t>
            </w:r>
          </w:p>
        </w:tc>
      </w:tr>
      <w:tr w:rsidR="00E07CA0" w:rsidRPr="00D23AED" w14:paraId="1E83B9AD" w14:textId="77777777" w:rsidTr="00796A94">
        <w:trPr>
          <w:trHeight w:val="113"/>
        </w:trPr>
        <w:tc>
          <w:tcPr>
            <w:tcW w:w="176" w:type="pct"/>
            <w:tcBorders>
              <w:top w:val="single" w:sz="4" w:space="0" w:color="auto"/>
              <w:left w:val="single" w:sz="4" w:space="0" w:color="auto"/>
              <w:bottom w:val="single" w:sz="4" w:space="0" w:color="auto"/>
            </w:tcBorders>
            <w:shd w:val="clear" w:color="auto" w:fill="FFFFFF"/>
            <w:vAlign w:val="center"/>
          </w:tcPr>
          <w:p w14:paraId="2CDF9F36" w14:textId="77777777" w:rsidR="00372F40" w:rsidRPr="00D23AED" w:rsidRDefault="00372F40" w:rsidP="00013CDD">
            <w:pPr>
              <w:pStyle w:val="Bodytext20"/>
              <w:numPr>
                <w:ilvl w:val="0"/>
                <w:numId w:val="7"/>
              </w:numPr>
              <w:shd w:val="clear" w:color="auto" w:fill="auto"/>
              <w:spacing w:line="240" w:lineRule="auto"/>
              <w:ind w:left="0"/>
              <w:jc w:val="center"/>
              <w:rPr>
                <w:rFonts w:ascii="Arial" w:hAnsi="Arial" w:cs="Arial"/>
                <w:sz w:val="20"/>
                <w:szCs w:val="20"/>
              </w:rPr>
            </w:pPr>
          </w:p>
        </w:tc>
        <w:tc>
          <w:tcPr>
            <w:tcW w:w="940" w:type="pct"/>
            <w:tcBorders>
              <w:top w:val="single" w:sz="4" w:space="0" w:color="auto"/>
              <w:left w:val="single" w:sz="4" w:space="0" w:color="auto"/>
              <w:bottom w:val="single" w:sz="4" w:space="0" w:color="auto"/>
            </w:tcBorders>
            <w:shd w:val="clear" w:color="auto" w:fill="FFFFFF"/>
            <w:vAlign w:val="center"/>
          </w:tcPr>
          <w:p w14:paraId="19EBB1C3" w14:textId="77777777" w:rsidR="00372F40" w:rsidRPr="00D23AED" w:rsidRDefault="00796A94" w:rsidP="00CC3E53">
            <w:pPr>
              <w:pStyle w:val="Bodytext20"/>
              <w:shd w:val="clear" w:color="auto" w:fill="auto"/>
              <w:spacing w:line="240" w:lineRule="auto"/>
              <w:rPr>
                <w:rFonts w:ascii="Arial" w:hAnsi="Arial" w:cs="Arial"/>
                <w:sz w:val="20"/>
                <w:szCs w:val="20"/>
              </w:rPr>
            </w:pPr>
            <w:r w:rsidRPr="00D23AED">
              <w:rPr>
                <w:rFonts w:ascii="Arial" w:hAnsi="Arial" w:cs="Arial"/>
                <w:sz w:val="20"/>
                <w:szCs w:val="20"/>
              </w:rPr>
              <w:t>I</w:t>
            </w:r>
            <w:r w:rsidR="003F6E4B" w:rsidRPr="00D23AED">
              <w:rPr>
                <w:rFonts w:ascii="Arial" w:hAnsi="Arial" w:cs="Arial"/>
                <w:sz w:val="20"/>
                <w:szCs w:val="20"/>
              </w:rPr>
              <w:t>nformaţie de interes public</w:t>
            </w:r>
          </w:p>
        </w:tc>
        <w:tc>
          <w:tcPr>
            <w:tcW w:w="3884" w:type="pct"/>
            <w:tcBorders>
              <w:top w:val="single" w:sz="4" w:space="0" w:color="auto"/>
              <w:left w:val="single" w:sz="4" w:space="0" w:color="auto"/>
              <w:bottom w:val="single" w:sz="4" w:space="0" w:color="auto"/>
              <w:right w:val="single" w:sz="4" w:space="0" w:color="auto"/>
            </w:tcBorders>
            <w:shd w:val="clear" w:color="auto" w:fill="FFFFFF"/>
            <w:vAlign w:val="center"/>
          </w:tcPr>
          <w:p w14:paraId="020F42D6" w14:textId="3313EA70" w:rsidR="00372F40" w:rsidRPr="00D23AED" w:rsidRDefault="00796A94" w:rsidP="00CC3E53">
            <w:pPr>
              <w:pStyle w:val="Bodytext20"/>
              <w:shd w:val="clear" w:color="auto" w:fill="auto"/>
              <w:spacing w:line="240" w:lineRule="auto"/>
              <w:rPr>
                <w:rFonts w:ascii="Arial" w:hAnsi="Arial" w:cs="Arial"/>
                <w:sz w:val="20"/>
                <w:szCs w:val="20"/>
              </w:rPr>
            </w:pPr>
            <w:r w:rsidRPr="00D23AED">
              <w:rPr>
                <w:rFonts w:ascii="Arial" w:hAnsi="Arial" w:cs="Arial"/>
                <w:sz w:val="20"/>
                <w:szCs w:val="20"/>
              </w:rPr>
              <w:t>O</w:t>
            </w:r>
            <w:r w:rsidR="003F6E4B" w:rsidRPr="00D23AED">
              <w:rPr>
                <w:rFonts w:ascii="Arial" w:hAnsi="Arial" w:cs="Arial"/>
                <w:sz w:val="20"/>
                <w:szCs w:val="20"/>
              </w:rPr>
              <w:t xml:space="preserve">rice informaţie care priveşte activităţile sau rezultă din activităţile unei autorităţi publice sau instituţii publice, indiferent de suportul ori de forma sau de modul de </w:t>
            </w:r>
            <w:proofErr w:type="spellStart"/>
            <w:r w:rsidR="003F6E4B" w:rsidRPr="00D23AED">
              <w:rPr>
                <w:rFonts w:ascii="Arial" w:hAnsi="Arial" w:cs="Arial"/>
                <w:sz w:val="20"/>
                <w:szCs w:val="20"/>
              </w:rPr>
              <w:t>ex</w:t>
            </w:r>
            <w:r w:rsidR="004A37CE">
              <w:rPr>
                <w:rFonts w:ascii="Arial" w:hAnsi="Arial" w:cs="Arial"/>
                <w:sz w:val="20"/>
                <w:szCs w:val="20"/>
              </w:rPr>
              <w:t>Primar</w:t>
            </w:r>
            <w:r w:rsidR="003F6E4B" w:rsidRPr="00D23AED">
              <w:rPr>
                <w:rFonts w:ascii="Arial" w:hAnsi="Arial" w:cs="Arial"/>
                <w:sz w:val="20"/>
                <w:szCs w:val="20"/>
              </w:rPr>
              <w:t>e</w:t>
            </w:r>
            <w:proofErr w:type="spellEnd"/>
            <w:r w:rsidR="003F6E4B" w:rsidRPr="00D23AED">
              <w:rPr>
                <w:rFonts w:ascii="Arial" w:hAnsi="Arial" w:cs="Arial"/>
                <w:sz w:val="20"/>
                <w:szCs w:val="20"/>
              </w:rPr>
              <w:t xml:space="preserve"> a informaţiei</w:t>
            </w:r>
            <w:r w:rsidRPr="00D23AED">
              <w:rPr>
                <w:rFonts w:ascii="Arial" w:hAnsi="Arial" w:cs="Arial"/>
                <w:sz w:val="20"/>
                <w:szCs w:val="20"/>
              </w:rPr>
              <w:t>.</w:t>
            </w:r>
          </w:p>
        </w:tc>
      </w:tr>
      <w:tr w:rsidR="00E07CA0" w:rsidRPr="00D23AED" w14:paraId="22C5AE9F" w14:textId="77777777" w:rsidTr="00796A94">
        <w:trPr>
          <w:trHeight w:val="113"/>
        </w:trPr>
        <w:tc>
          <w:tcPr>
            <w:tcW w:w="176" w:type="pct"/>
            <w:tcBorders>
              <w:top w:val="single" w:sz="4" w:space="0" w:color="auto"/>
              <w:left w:val="single" w:sz="4" w:space="0" w:color="auto"/>
              <w:bottom w:val="single" w:sz="4" w:space="0" w:color="auto"/>
            </w:tcBorders>
            <w:shd w:val="clear" w:color="auto" w:fill="FFFFFF"/>
            <w:vAlign w:val="center"/>
          </w:tcPr>
          <w:p w14:paraId="3E76E297" w14:textId="77777777" w:rsidR="00372F40" w:rsidRPr="00D23AED" w:rsidRDefault="00372F40" w:rsidP="00013CDD">
            <w:pPr>
              <w:pStyle w:val="Bodytext20"/>
              <w:numPr>
                <w:ilvl w:val="0"/>
                <w:numId w:val="7"/>
              </w:numPr>
              <w:shd w:val="clear" w:color="auto" w:fill="auto"/>
              <w:spacing w:line="240" w:lineRule="auto"/>
              <w:ind w:left="0"/>
              <w:jc w:val="center"/>
              <w:rPr>
                <w:rFonts w:ascii="Arial" w:hAnsi="Arial" w:cs="Arial"/>
                <w:sz w:val="20"/>
                <w:szCs w:val="20"/>
              </w:rPr>
            </w:pPr>
          </w:p>
        </w:tc>
        <w:tc>
          <w:tcPr>
            <w:tcW w:w="940" w:type="pct"/>
            <w:tcBorders>
              <w:top w:val="single" w:sz="4" w:space="0" w:color="auto"/>
              <w:left w:val="single" w:sz="4" w:space="0" w:color="auto"/>
              <w:bottom w:val="single" w:sz="4" w:space="0" w:color="auto"/>
            </w:tcBorders>
            <w:shd w:val="clear" w:color="auto" w:fill="FFFFFF"/>
            <w:vAlign w:val="center"/>
          </w:tcPr>
          <w:p w14:paraId="71DF82EF" w14:textId="77777777" w:rsidR="00372F40" w:rsidRPr="00D23AED" w:rsidRDefault="00796A94" w:rsidP="00CC3E53">
            <w:pPr>
              <w:pStyle w:val="Bodytext20"/>
              <w:shd w:val="clear" w:color="auto" w:fill="auto"/>
              <w:spacing w:line="240" w:lineRule="auto"/>
              <w:rPr>
                <w:rFonts w:ascii="Arial" w:hAnsi="Arial" w:cs="Arial"/>
                <w:sz w:val="20"/>
                <w:szCs w:val="20"/>
              </w:rPr>
            </w:pPr>
            <w:r w:rsidRPr="00D23AED">
              <w:rPr>
                <w:rFonts w:ascii="Arial" w:hAnsi="Arial" w:cs="Arial"/>
                <w:sz w:val="20"/>
                <w:szCs w:val="20"/>
              </w:rPr>
              <w:t>I</w:t>
            </w:r>
            <w:r w:rsidR="003F6E4B" w:rsidRPr="00D23AED">
              <w:rPr>
                <w:rFonts w:ascii="Arial" w:hAnsi="Arial" w:cs="Arial"/>
                <w:sz w:val="20"/>
                <w:szCs w:val="20"/>
              </w:rPr>
              <w:t>nformaţie cu privire la datele personale</w:t>
            </w:r>
          </w:p>
        </w:tc>
        <w:tc>
          <w:tcPr>
            <w:tcW w:w="3884" w:type="pct"/>
            <w:tcBorders>
              <w:top w:val="single" w:sz="4" w:space="0" w:color="auto"/>
              <w:left w:val="single" w:sz="4" w:space="0" w:color="auto"/>
              <w:bottom w:val="single" w:sz="4" w:space="0" w:color="auto"/>
              <w:right w:val="single" w:sz="4" w:space="0" w:color="auto"/>
            </w:tcBorders>
            <w:shd w:val="clear" w:color="auto" w:fill="FFFFFF"/>
            <w:vAlign w:val="center"/>
          </w:tcPr>
          <w:p w14:paraId="26AF00FD" w14:textId="77777777" w:rsidR="00372F40" w:rsidRPr="00D23AED" w:rsidRDefault="00796A94" w:rsidP="00CC3E53">
            <w:pPr>
              <w:pStyle w:val="Bodytext20"/>
              <w:shd w:val="clear" w:color="auto" w:fill="auto"/>
              <w:spacing w:line="240" w:lineRule="auto"/>
              <w:rPr>
                <w:rFonts w:ascii="Arial" w:hAnsi="Arial" w:cs="Arial"/>
                <w:sz w:val="20"/>
                <w:szCs w:val="20"/>
              </w:rPr>
            </w:pPr>
            <w:r w:rsidRPr="00D23AED">
              <w:rPr>
                <w:rFonts w:ascii="Arial" w:hAnsi="Arial" w:cs="Arial"/>
                <w:sz w:val="20"/>
                <w:szCs w:val="20"/>
              </w:rPr>
              <w:t>O</w:t>
            </w:r>
            <w:r w:rsidR="003F6E4B" w:rsidRPr="00D23AED">
              <w:rPr>
                <w:rFonts w:ascii="Arial" w:hAnsi="Arial" w:cs="Arial"/>
                <w:sz w:val="20"/>
                <w:szCs w:val="20"/>
              </w:rPr>
              <w:t>rice informaţie privind o persoană fizică identificată sau identificabilă</w:t>
            </w:r>
            <w:r w:rsidRPr="00D23AED">
              <w:rPr>
                <w:rFonts w:ascii="Arial" w:hAnsi="Arial" w:cs="Arial"/>
                <w:sz w:val="20"/>
                <w:szCs w:val="20"/>
              </w:rPr>
              <w:t>.</w:t>
            </w:r>
          </w:p>
        </w:tc>
      </w:tr>
    </w:tbl>
    <w:p w14:paraId="14C8D2E5" w14:textId="77777777" w:rsidR="007B0F8B" w:rsidRPr="00D23AED" w:rsidRDefault="007B0F8B" w:rsidP="00691A1E">
      <w:pPr>
        <w:pStyle w:val="Bodytext20"/>
        <w:shd w:val="clear" w:color="auto" w:fill="auto"/>
        <w:tabs>
          <w:tab w:val="left" w:pos="555"/>
        </w:tabs>
        <w:spacing w:line="240" w:lineRule="auto"/>
        <w:jc w:val="both"/>
        <w:rPr>
          <w:rFonts w:ascii="Arial" w:hAnsi="Arial" w:cs="Arial"/>
        </w:rPr>
      </w:pPr>
    </w:p>
    <w:p w14:paraId="774F5974" w14:textId="77777777" w:rsidR="00372F40" w:rsidRPr="00D23AED" w:rsidRDefault="00372F40" w:rsidP="00372ADB">
      <w:pPr>
        <w:pStyle w:val="Bodytext20"/>
        <w:numPr>
          <w:ilvl w:val="1"/>
          <w:numId w:val="2"/>
        </w:numPr>
        <w:shd w:val="clear" w:color="auto" w:fill="auto"/>
        <w:tabs>
          <w:tab w:val="left" w:pos="546"/>
        </w:tabs>
        <w:spacing w:line="240" w:lineRule="auto"/>
        <w:ind w:left="0" w:firstLine="360"/>
        <w:jc w:val="both"/>
        <w:rPr>
          <w:rFonts w:ascii="Arial" w:hAnsi="Arial" w:cs="Arial"/>
          <w:sz w:val="20"/>
          <w:szCs w:val="20"/>
        </w:rPr>
      </w:pPr>
      <w:r w:rsidRPr="00D23AED">
        <w:rPr>
          <w:rFonts w:ascii="Arial" w:hAnsi="Arial" w:cs="Arial"/>
          <w:color w:val="000000"/>
          <w:sz w:val="20"/>
          <w:szCs w:val="20"/>
          <w:lang w:eastAsia="ro-RO" w:bidi="ro-RO"/>
        </w:rPr>
        <w:t>Abrevieri ale termenilor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4"/>
        <w:gridCol w:w="1825"/>
        <w:gridCol w:w="8227"/>
      </w:tblGrid>
      <w:tr w:rsidR="00E07CA0" w:rsidRPr="00D23AED" w14:paraId="32E5A03F" w14:textId="77777777" w:rsidTr="00227D3D">
        <w:trPr>
          <w:trHeight w:val="288"/>
        </w:trPr>
        <w:tc>
          <w:tcPr>
            <w:tcW w:w="207" w:type="pct"/>
            <w:shd w:val="clear" w:color="auto" w:fill="FFFFFF"/>
            <w:vAlign w:val="center"/>
          </w:tcPr>
          <w:p w14:paraId="3A27B52C"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Nr.</w:t>
            </w:r>
          </w:p>
          <w:p w14:paraId="205E208B"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crt.</w:t>
            </w:r>
          </w:p>
        </w:tc>
        <w:tc>
          <w:tcPr>
            <w:tcW w:w="870" w:type="pct"/>
            <w:shd w:val="clear" w:color="auto" w:fill="FFFFFF"/>
            <w:vAlign w:val="center"/>
          </w:tcPr>
          <w:p w14:paraId="561339E1"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Abrevierea</w:t>
            </w:r>
          </w:p>
        </w:tc>
        <w:tc>
          <w:tcPr>
            <w:tcW w:w="3923" w:type="pct"/>
            <w:shd w:val="clear" w:color="auto" w:fill="FFFFFF"/>
            <w:vAlign w:val="center"/>
          </w:tcPr>
          <w:p w14:paraId="3AA04E38" w14:textId="77777777" w:rsidR="00372F40" w:rsidRPr="00D23AED" w:rsidRDefault="00372F40" w:rsidP="00CC3E53">
            <w:pPr>
              <w:pStyle w:val="Bodytext20"/>
              <w:shd w:val="clear" w:color="auto" w:fill="auto"/>
              <w:spacing w:line="240" w:lineRule="auto"/>
              <w:rPr>
                <w:rFonts w:ascii="Arial" w:hAnsi="Arial" w:cs="Arial"/>
                <w:sz w:val="20"/>
                <w:szCs w:val="20"/>
              </w:rPr>
            </w:pPr>
            <w:r w:rsidRPr="00D23AED">
              <w:rPr>
                <w:rStyle w:val="Bodytext26pt"/>
                <w:rFonts w:ascii="Arial" w:hAnsi="Arial" w:cs="Arial"/>
                <w:sz w:val="20"/>
                <w:szCs w:val="20"/>
              </w:rPr>
              <w:t>Termenul abreviat</w:t>
            </w:r>
          </w:p>
        </w:tc>
      </w:tr>
      <w:tr w:rsidR="009276CF" w14:paraId="3CE8A47A" w14:textId="77777777" w:rsidTr="009276CF">
        <w:trPr>
          <w:trHeight w:val="288"/>
        </w:trPr>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2E416BED" w14:textId="77777777" w:rsidR="009276CF" w:rsidRPr="009276CF" w:rsidRDefault="009276CF" w:rsidP="009276CF">
            <w:pPr>
              <w:pStyle w:val="Bodytext20"/>
              <w:numPr>
                <w:ilvl w:val="0"/>
                <w:numId w:val="37"/>
              </w:numPr>
              <w:shd w:val="clear" w:color="auto" w:fill="auto"/>
              <w:spacing w:line="240" w:lineRule="auto"/>
              <w:ind w:left="0"/>
              <w:jc w:val="center"/>
              <w:rPr>
                <w:rFonts w:ascii="Arial" w:hAnsi="Arial" w:cs="Arial"/>
                <w:color w:val="000000"/>
                <w:sz w:val="20"/>
                <w:szCs w:val="20"/>
                <w:shd w:val="clear" w:color="auto" w:fill="FFFFFF"/>
                <w:lang w:eastAsia="ro-RO" w:bidi="ro-RO"/>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14:paraId="1ED6312D" w14:textId="77777777" w:rsidR="009276CF" w:rsidRDefault="009276CF">
            <w:pPr>
              <w:pStyle w:val="Bodytext20"/>
              <w:shd w:val="clear" w:color="auto" w:fill="auto"/>
              <w:spacing w:line="240" w:lineRule="auto"/>
              <w:rPr>
                <w:rStyle w:val="Bodytext26pt"/>
                <w:rFonts w:ascii="Arial" w:hAnsi="Arial" w:cs="Arial"/>
                <w:sz w:val="20"/>
                <w:szCs w:val="20"/>
              </w:rPr>
            </w:pPr>
            <w:r>
              <w:rPr>
                <w:rStyle w:val="Bodytext26pt"/>
                <w:rFonts w:ascii="Arial" w:hAnsi="Arial" w:cs="Arial"/>
                <w:sz w:val="20"/>
                <w:szCs w:val="20"/>
              </w:rPr>
              <w:t>P.O.</w:t>
            </w:r>
          </w:p>
        </w:tc>
        <w:tc>
          <w:tcPr>
            <w:tcW w:w="3923" w:type="pct"/>
            <w:tcBorders>
              <w:top w:val="single" w:sz="4" w:space="0" w:color="auto"/>
              <w:left w:val="single" w:sz="4" w:space="0" w:color="auto"/>
              <w:bottom w:val="single" w:sz="4" w:space="0" w:color="auto"/>
              <w:right w:val="single" w:sz="4" w:space="0" w:color="auto"/>
            </w:tcBorders>
            <w:shd w:val="clear" w:color="auto" w:fill="FFFFFF"/>
            <w:vAlign w:val="center"/>
          </w:tcPr>
          <w:p w14:paraId="1A29492B" w14:textId="77777777" w:rsidR="009276CF" w:rsidRDefault="009276CF">
            <w:pPr>
              <w:pStyle w:val="Bodytext20"/>
              <w:shd w:val="clear" w:color="auto" w:fill="auto"/>
              <w:spacing w:line="240" w:lineRule="auto"/>
              <w:rPr>
                <w:rStyle w:val="Bodytext26pt"/>
                <w:rFonts w:ascii="Arial" w:hAnsi="Arial" w:cs="Arial"/>
                <w:sz w:val="20"/>
                <w:szCs w:val="20"/>
              </w:rPr>
            </w:pPr>
            <w:r>
              <w:rPr>
                <w:rStyle w:val="Bodytext26pt"/>
                <w:rFonts w:ascii="Arial" w:hAnsi="Arial" w:cs="Arial"/>
                <w:sz w:val="20"/>
                <w:szCs w:val="20"/>
              </w:rPr>
              <w:t>Procedura operațională</w:t>
            </w:r>
          </w:p>
        </w:tc>
      </w:tr>
      <w:tr w:rsidR="009276CF" w14:paraId="2D38236F" w14:textId="77777777" w:rsidTr="009276CF">
        <w:trPr>
          <w:trHeight w:val="288"/>
        </w:trPr>
        <w:tc>
          <w:tcPr>
            <w:tcW w:w="207" w:type="pct"/>
            <w:tcBorders>
              <w:top w:val="single" w:sz="4" w:space="0" w:color="auto"/>
              <w:left w:val="single" w:sz="4" w:space="0" w:color="auto"/>
              <w:bottom w:val="single" w:sz="4" w:space="0" w:color="auto"/>
              <w:right w:val="single" w:sz="4" w:space="0" w:color="auto"/>
            </w:tcBorders>
            <w:shd w:val="clear" w:color="auto" w:fill="FFFFFF"/>
            <w:vAlign w:val="center"/>
          </w:tcPr>
          <w:p w14:paraId="43FABC74" w14:textId="77777777" w:rsidR="009276CF" w:rsidRPr="009276CF" w:rsidRDefault="009276CF" w:rsidP="009276CF">
            <w:pPr>
              <w:pStyle w:val="Bodytext20"/>
              <w:numPr>
                <w:ilvl w:val="0"/>
                <w:numId w:val="37"/>
              </w:numPr>
              <w:shd w:val="clear" w:color="auto" w:fill="auto"/>
              <w:spacing w:line="240" w:lineRule="auto"/>
              <w:ind w:left="0"/>
              <w:jc w:val="center"/>
              <w:rPr>
                <w:rFonts w:ascii="Arial" w:hAnsi="Arial" w:cs="Arial"/>
                <w:color w:val="000000"/>
                <w:sz w:val="20"/>
                <w:szCs w:val="20"/>
                <w:shd w:val="clear" w:color="auto" w:fill="FFFFFF"/>
                <w:lang w:eastAsia="ro-RO" w:bidi="ro-RO"/>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14:paraId="051C89B5" w14:textId="77777777" w:rsidR="009276CF" w:rsidRDefault="009276CF">
            <w:pPr>
              <w:pStyle w:val="Bodytext20"/>
              <w:shd w:val="clear" w:color="auto" w:fill="auto"/>
              <w:spacing w:line="240" w:lineRule="auto"/>
              <w:rPr>
                <w:rStyle w:val="Bodytext26pt"/>
                <w:rFonts w:ascii="Arial" w:hAnsi="Arial" w:cs="Arial"/>
                <w:sz w:val="20"/>
                <w:szCs w:val="20"/>
              </w:rPr>
            </w:pPr>
            <w:r>
              <w:rPr>
                <w:rStyle w:val="Bodytext26pt"/>
                <w:rFonts w:ascii="Arial" w:hAnsi="Arial" w:cs="Arial"/>
                <w:sz w:val="20"/>
                <w:szCs w:val="20"/>
              </w:rPr>
              <w:t>P.S.</w:t>
            </w:r>
          </w:p>
        </w:tc>
        <w:tc>
          <w:tcPr>
            <w:tcW w:w="3923" w:type="pct"/>
            <w:tcBorders>
              <w:top w:val="single" w:sz="4" w:space="0" w:color="auto"/>
              <w:left w:val="single" w:sz="4" w:space="0" w:color="auto"/>
              <w:bottom w:val="single" w:sz="4" w:space="0" w:color="auto"/>
              <w:right w:val="single" w:sz="4" w:space="0" w:color="auto"/>
            </w:tcBorders>
            <w:shd w:val="clear" w:color="auto" w:fill="FFFFFF"/>
            <w:vAlign w:val="center"/>
          </w:tcPr>
          <w:p w14:paraId="32DB96E2" w14:textId="77777777" w:rsidR="009276CF" w:rsidRDefault="009276CF">
            <w:pPr>
              <w:pStyle w:val="Bodytext20"/>
              <w:shd w:val="clear" w:color="auto" w:fill="auto"/>
              <w:spacing w:line="240" w:lineRule="auto"/>
              <w:rPr>
                <w:rStyle w:val="Bodytext26pt"/>
                <w:rFonts w:ascii="Arial" w:hAnsi="Arial" w:cs="Arial"/>
                <w:sz w:val="20"/>
                <w:szCs w:val="20"/>
              </w:rPr>
            </w:pPr>
            <w:r>
              <w:rPr>
                <w:rStyle w:val="Bodytext26pt"/>
                <w:rFonts w:ascii="Arial" w:hAnsi="Arial" w:cs="Arial"/>
                <w:sz w:val="20"/>
                <w:szCs w:val="20"/>
              </w:rPr>
              <w:t>Procedură de sistem</w:t>
            </w:r>
          </w:p>
        </w:tc>
      </w:tr>
      <w:tr w:rsidR="00E274CC" w:rsidRPr="00D23AED" w14:paraId="125C8350" w14:textId="77777777" w:rsidTr="00227D3D">
        <w:trPr>
          <w:trHeight w:val="288"/>
        </w:trPr>
        <w:tc>
          <w:tcPr>
            <w:tcW w:w="207" w:type="pct"/>
            <w:shd w:val="clear" w:color="auto" w:fill="FFFFFF"/>
            <w:vAlign w:val="center"/>
          </w:tcPr>
          <w:p w14:paraId="5DB4302A" w14:textId="77777777" w:rsidR="00372F40" w:rsidRPr="00D23AED" w:rsidRDefault="00372F40" w:rsidP="00013CDD">
            <w:pPr>
              <w:pStyle w:val="Bodytext20"/>
              <w:numPr>
                <w:ilvl w:val="0"/>
                <w:numId w:val="8"/>
              </w:numPr>
              <w:shd w:val="clear" w:color="auto" w:fill="auto"/>
              <w:spacing w:line="240" w:lineRule="auto"/>
              <w:ind w:left="0"/>
              <w:jc w:val="center"/>
              <w:rPr>
                <w:rFonts w:ascii="Arial" w:hAnsi="Arial" w:cs="Arial"/>
                <w:sz w:val="20"/>
                <w:szCs w:val="20"/>
              </w:rPr>
            </w:pPr>
          </w:p>
        </w:tc>
        <w:tc>
          <w:tcPr>
            <w:tcW w:w="870" w:type="pct"/>
            <w:shd w:val="clear" w:color="auto" w:fill="FFFFFF"/>
            <w:vAlign w:val="center"/>
          </w:tcPr>
          <w:p w14:paraId="64A8A91A"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E</w:t>
            </w:r>
            <w:r w:rsidR="00F67C32" w:rsidRPr="00D23AED">
              <w:rPr>
                <w:rStyle w:val="Bodytext26pt"/>
                <w:rFonts w:ascii="Arial" w:hAnsi="Arial" w:cs="Arial"/>
                <w:sz w:val="20"/>
                <w:szCs w:val="20"/>
              </w:rPr>
              <w:t>.</w:t>
            </w:r>
          </w:p>
        </w:tc>
        <w:tc>
          <w:tcPr>
            <w:tcW w:w="3923" w:type="pct"/>
            <w:shd w:val="clear" w:color="auto" w:fill="FFFFFF"/>
            <w:vAlign w:val="center"/>
          </w:tcPr>
          <w:p w14:paraId="356C2F3A"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Elaborare</w:t>
            </w:r>
          </w:p>
        </w:tc>
      </w:tr>
      <w:tr w:rsidR="00E274CC" w:rsidRPr="00D23AED" w14:paraId="3A0F67EE" w14:textId="77777777" w:rsidTr="00227D3D">
        <w:trPr>
          <w:trHeight w:val="288"/>
        </w:trPr>
        <w:tc>
          <w:tcPr>
            <w:tcW w:w="207" w:type="pct"/>
            <w:shd w:val="clear" w:color="auto" w:fill="FFFFFF"/>
            <w:vAlign w:val="center"/>
          </w:tcPr>
          <w:p w14:paraId="0226533B" w14:textId="77777777" w:rsidR="00372F40" w:rsidRPr="00D23AED" w:rsidRDefault="00372F40" w:rsidP="00013CDD">
            <w:pPr>
              <w:pStyle w:val="Bodytext20"/>
              <w:numPr>
                <w:ilvl w:val="0"/>
                <w:numId w:val="8"/>
              </w:numPr>
              <w:shd w:val="clear" w:color="auto" w:fill="auto"/>
              <w:spacing w:line="240" w:lineRule="auto"/>
              <w:jc w:val="center"/>
              <w:rPr>
                <w:rFonts w:ascii="Arial" w:hAnsi="Arial" w:cs="Arial"/>
                <w:sz w:val="20"/>
                <w:szCs w:val="20"/>
              </w:rPr>
            </w:pPr>
          </w:p>
        </w:tc>
        <w:tc>
          <w:tcPr>
            <w:tcW w:w="870" w:type="pct"/>
            <w:shd w:val="clear" w:color="auto" w:fill="FFFFFF"/>
            <w:vAlign w:val="center"/>
          </w:tcPr>
          <w:p w14:paraId="1353B6A2"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V</w:t>
            </w:r>
            <w:r w:rsidR="00F67C32" w:rsidRPr="00D23AED">
              <w:rPr>
                <w:rStyle w:val="Bodytext26pt"/>
                <w:rFonts w:ascii="Arial" w:hAnsi="Arial" w:cs="Arial"/>
                <w:sz w:val="20"/>
                <w:szCs w:val="20"/>
              </w:rPr>
              <w:t>.</w:t>
            </w:r>
          </w:p>
        </w:tc>
        <w:tc>
          <w:tcPr>
            <w:tcW w:w="3923" w:type="pct"/>
            <w:shd w:val="clear" w:color="auto" w:fill="FFFFFF"/>
            <w:vAlign w:val="center"/>
          </w:tcPr>
          <w:p w14:paraId="0D92212D"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Verificare</w:t>
            </w:r>
          </w:p>
        </w:tc>
      </w:tr>
      <w:tr w:rsidR="00E274CC" w:rsidRPr="00D23AED" w14:paraId="669A27F5" w14:textId="77777777" w:rsidTr="00227D3D">
        <w:trPr>
          <w:trHeight w:val="288"/>
        </w:trPr>
        <w:tc>
          <w:tcPr>
            <w:tcW w:w="207" w:type="pct"/>
            <w:shd w:val="clear" w:color="auto" w:fill="FFFFFF"/>
            <w:vAlign w:val="center"/>
          </w:tcPr>
          <w:p w14:paraId="7C12F238" w14:textId="77777777" w:rsidR="00372F40" w:rsidRPr="00D23AED" w:rsidRDefault="00372F40" w:rsidP="00013CDD">
            <w:pPr>
              <w:pStyle w:val="Bodytext20"/>
              <w:numPr>
                <w:ilvl w:val="0"/>
                <w:numId w:val="8"/>
              </w:numPr>
              <w:shd w:val="clear" w:color="auto" w:fill="auto"/>
              <w:spacing w:line="240" w:lineRule="auto"/>
              <w:ind w:left="0"/>
              <w:jc w:val="center"/>
              <w:rPr>
                <w:rFonts w:ascii="Arial" w:hAnsi="Arial" w:cs="Arial"/>
                <w:sz w:val="20"/>
                <w:szCs w:val="20"/>
              </w:rPr>
            </w:pPr>
          </w:p>
        </w:tc>
        <w:tc>
          <w:tcPr>
            <w:tcW w:w="870" w:type="pct"/>
            <w:shd w:val="clear" w:color="auto" w:fill="FFFFFF"/>
            <w:vAlign w:val="center"/>
          </w:tcPr>
          <w:p w14:paraId="7DE34999"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A</w:t>
            </w:r>
            <w:r w:rsidR="00F67C32" w:rsidRPr="00D23AED">
              <w:rPr>
                <w:rStyle w:val="Bodytext26pt"/>
                <w:rFonts w:ascii="Arial" w:hAnsi="Arial" w:cs="Arial"/>
                <w:sz w:val="20"/>
                <w:szCs w:val="20"/>
              </w:rPr>
              <w:t>.</w:t>
            </w:r>
          </w:p>
        </w:tc>
        <w:tc>
          <w:tcPr>
            <w:tcW w:w="3923" w:type="pct"/>
            <w:shd w:val="clear" w:color="auto" w:fill="FFFFFF"/>
            <w:vAlign w:val="center"/>
          </w:tcPr>
          <w:p w14:paraId="138B6B25"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Aprobare</w:t>
            </w:r>
          </w:p>
        </w:tc>
      </w:tr>
      <w:tr w:rsidR="00E274CC" w:rsidRPr="00D23AED" w14:paraId="19410400" w14:textId="77777777" w:rsidTr="00227D3D">
        <w:trPr>
          <w:trHeight w:val="288"/>
        </w:trPr>
        <w:tc>
          <w:tcPr>
            <w:tcW w:w="207" w:type="pct"/>
            <w:shd w:val="clear" w:color="auto" w:fill="FFFFFF"/>
            <w:vAlign w:val="center"/>
          </w:tcPr>
          <w:p w14:paraId="42FBC0B7" w14:textId="77777777" w:rsidR="00372F40" w:rsidRPr="00D23AED" w:rsidRDefault="00372F40" w:rsidP="00013CDD">
            <w:pPr>
              <w:pStyle w:val="Bodytext20"/>
              <w:numPr>
                <w:ilvl w:val="0"/>
                <w:numId w:val="8"/>
              </w:numPr>
              <w:shd w:val="clear" w:color="auto" w:fill="auto"/>
              <w:spacing w:line="240" w:lineRule="auto"/>
              <w:ind w:left="0"/>
              <w:jc w:val="center"/>
              <w:rPr>
                <w:rFonts w:ascii="Arial" w:hAnsi="Arial" w:cs="Arial"/>
                <w:sz w:val="20"/>
                <w:szCs w:val="20"/>
              </w:rPr>
            </w:pPr>
          </w:p>
        </w:tc>
        <w:tc>
          <w:tcPr>
            <w:tcW w:w="870" w:type="pct"/>
            <w:shd w:val="clear" w:color="auto" w:fill="FFFFFF"/>
            <w:vAlign w:val="center"/>
          </w:tcPr>
          <w:p w14:paraId="4F1CF6BC"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Ap.</w:t>
            </w:r>
          </w:p>
        </w:tc>
        <w:tc>
          <w:tcPr>
            <w:tcW w:w="3923" w:type="pct"/>
            <w:shd w:val="clear" w:color="auto" w:fill="FFFFFF"/>
            <w:vAlign w:val="center"/>
          </w:tcPr>
          <w:p w14:paraId="2532645D"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Aplicare</w:t>
            </w:r>
          </w:p>
        </w:tc>
      </w:tr>
      <w:tr w:rsidR="00E274CC" w:rsidRPr="00D23AED" w14:paraId="1A8C0600" w14:textId="77777777" w:rsidTr="00227D3D">
        <w:trPr>
          <w:trHeight w:val="288"/>
        </w:trPr>
        <w:tc>
          <w:tcPr>
            <w:tcW w:w="207" w:type="pct"/>
            <w:shd w:val="clear" w:color="auto" w:fill="FFFFFF"/>
            <w:vAlign w:val="center"/>
          </w:tcPr>
          <w:p w14:paraId="6E434106" w14:textId="77777777" w:rsidR="00372F40" w:rsidRPr="00D23AED" w:rsidRDefault="00372F40" w:rsidP="00013CDD">
            <w:pPr>
              <w:pStyle w:val="Bodytext20"/>
              <w:numPr>
                <w:ilvl w:val="0"/>
                <w:numId w:val="8"/>
              </w:numPr>
              <w:shd w:val="clear" w:color="auto" w:fill="auto"/>
              <w:spacing w:line="240" w:lineRule="auto"/>
              <w:ind w:left="0"/>
              <w:jc w:val="center"/>
              <w:rPr>
                <w:rFonts w:ascii="Arial" w:hAnsi="Arial" w:cs="Arial"/>
                <w:sz w:val="20"/>
                <w:szCs w:val="20"/>
              </w:rPr>
            </w:pPr>
          </w:p>
        </w:tc>
        <w:tc>
          <w:tcPr>
            <w:tcW w:w="870" w:type="pct"/>
            <w:shd w:val="clear" w:color="auto" w:fill="FFFFFF"/>
            <w:vAlign w:val="center"/>
          </w:tcPr>
          <w:p w14:paraId="252278E5"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Ah.</w:t>
            </w:r>
          </w:p>
        </w:tc>
        <w:tc>
          <w:tcPr>
            <w:tcW w:w="3923" w:type="pct"/>
            <w:shd w:val="clear" w:color="auto" w:fill="FFFFFF"/>
            <w:vAlign w:val="center"/>
          </w:tcPr>
          <w:p w14:paraId="3684AA74" w14:textId="77777777" w:rsidR="00372F40" w:rsidRPr="00D23AED" w:rsidRDefault="00372F40" w:rsidP="00CC3E53">
            <w:pPr>
              <w:pStyle w:val="Bodytext20"/>
              <w:shd w:val="clear" w:color="auto" w:fill="auto"/>
              <w:spacing w:line="240" w:lineRule="auto"/>
              <w:rPr>
                <w:rFonts w:ascii="Arial" w:hAnsi="Arial" w:cs="Arial"/>
                <w:color w:val="000000"/>
                <w:sz w:val="20"/>
                <w:szCs w:val="20"/>
                <w:shd w:val="clear" w:color="auto" w:fill="FFFFFF"/>
                <w:lang w:eastAsia="ro-RO" w:bidi="ro-RO"/>
              </w:rPr>
            </w:pPr>
            <w:r w:rsidRPr="00D23AED">
              <w:rPr>
                <w:rStyle w:val="Bodytext26pt"/>
                <w:rFonts w:ascii="Arial" w:hAnsi="Arial" w:cs="Arial"/>
                <w:sz w:val="20"/>
                <w:szCs w:val="20"/>
              </w:rPr>
              <w:t>Arhivare</w:t>
            </w:r>
          </w:p>
        </w:tc>
      </w:tr>
      <w:tr w:rsidR="00CC3E53" w:rsidRPr="00D23AED" w14:paraId="29E8AA1A" w14:textId="77777777" w:rsidTr="00227D3D">
        <w:trPr>
          <w:trHeight w:val="288"/>
        </w:trPr>
        <w:tc>
          <w:tcPr>
            <w:tcW w:w="207" w:type="pct"/>
            <w:shd w:val="clear" w:color="auto" w:fill="FFFFFF"/>
            <w:vAlign w:val="center"/>
          </w:tcPr>
          <w:p w14:paraId="08CEEA05" w14:textId="77777777" w:rsidR="00CC3E53" w:rsidRPr="00D23AED" w:rsidRDefault="00CC3E53" w:rsidP="00013CDD">
            <w:pPr>
              <w:pStyle w:val="Bodytext20"/>
              <w:numPr>
                <w:ilvl w:val="0"/>
                <w:numId w:val="8"/>
              </w:numPr>
              <w:shd w:val="clear" w:color="auto" w:fill="auto"/>
              <w:spacing w:line="240" w:lineRule="auto"/>
              <w:jc w:val="center"/>
              <w:rPr>
                <w:rFonts w:ascii="Arial" w:hAnsi="Arial" w:cs="Arial"/>
                <w:bCs/>
                <w:color w:val="000000"/>
                <w:sz w:val="20"/>
                <w:szCs w:val="20"/>
                <w:shd w:val="clear" w:color="auto" w:fill="FFFFFF"/>
                <w:lang w:eastAsia="ro-RO" w:bidi="ro-RO"/>
              </w:rPr>
            </w:pPr>
          </w:p>
        </w:tc>
        <w:tc>
          <w:tcPr>
            <w:tcW w:w="870" w:type="pct"/>
            <w:shd w:val="clear" w:color="auto" w:fill="FFFFFF"/>
            <w:vAlign w:val="center"/>
          </w:tcPr>
          <w:p w14:paraId="04F48841" w14:textId="77777777" w:rsidR="00CC3E53" w:rsidRPr="00D23AED" w:rsidRDefault="00CC3E53" w:rsidP="00CC3E53">
            <w:pPr>
              <w:pStyle w:val="Bodytext20"/>
              <w:shd w:val="clear" w:color="auto" w:fill="auto"/>
              <w:spacing w:line="240" w:lineRule="auto"/>
              <w:rPr>
                <w:rStyle w:val="Bodytext26pt"/>
                <w:rFonts w:ascii="Arial" w:hAnsi="Arial" w:cs="Arial"/>
                <w:sz w:val="20"/>
                <w:szCs w:val="20"/>
              </w:rPr>
            </w:pPr>
            <w:r w:rsidRPr="00D23AED">
              <w:rPr>
                <w:rStyle w:val="Bodytext26pt"/>
                <w:rFonts w:ascii="Arial" w:hAnsi="Arial" w:cs="Arial"/>
                <w:sz w:val="20"/>
                <w:szCs w:val="20"/>
              </w:rPr>
              <w:t>SCIM</w:t>
            </w:r>
          </w:p>
        </w:tc>
        <w:tc>
          <w:tcPr>
            <w:tcW w:w="3923" w:type="pct"/>
            <w:shd w:val="clear" w:color="auto" w:fill="FFFFFF"/>
            <w:vAlign w:val="center"/>
          </w:tcPr>
          <w:p w14:paraId="341BCF33" w14:textId="77777777" w:rsidR="00CC3E53" w:rsidRPr="00D23AED" w:rsidRDefault="00CC3E53" w:rsidP="00CC3E53">
            <w:pPr>
              <w:pStyle w:val="Bodytext20"/>
              <w:shd w:val="clear" w:color="auto" w:fill="auto"/>
              <w:spacing w:line="240" w:lineRule="auto"/>
              <w:rPr>
                <w:rStyle w:val="Bodytext26pt"/>
                <w:rFonts w:ascii="Arial" w:hAnsi="Arial" w:cs="Arial"/>
                <w:sz w:val="20"/>
                <w:szCs w:val="20"/>
              </w:rPr>
            </w:pPr>
            <w:r w:rsidRPr="00D23AED">
              <w:rPr>
                <w:rStyle w:val="Bodytext26pt"/>
                <w:rFonts w:ascii="Arial" w:hAnsi="Arial" w:cs="Arial"/>
                <w:sz w:val="20"/>
                <w:szCs w:val="20"/>
              </w:rPr>
              <w:t>Sistem de control intern/managerial</w:t>
            </w:r>
          </w:p>
        </w:tc>
      </w:tr>
      <w:tr w:rsidR="00CC3E53" w:rsidRPr="00D23AED" w14:paraId="1E7853BA" w14:textId="77777777" w:rsidTr="00227D3D">
        <w:trPr>
          <w:trHeight w:val="288"/>
        </w:trPr>
        <w:tc>
          <w:tcPr>
            <w:tcW w:w="207" w:type="pct"/>
            <w:shd w:val="clear" w:color="auto" w:fill="FFFFFF"/>
            <w:vAlign w:val="center"/>
          </w:tcPr>
          <w:p w14:paraId="5DD2615D" w14:textId="77777777" w:rsidR="00CC3E53" w:rsidRPr="00D23AED" w:rsidRDefault="00CC3E53" w:rsidP="00013CDD">
            <w:pPr>
              <w:pStyle w:val="Bodytext20"/>
              <w:numPr>
                <w:ilvl w:val="0"/>
                <w:numId w:val="8"/>
              </w:numPr>
              <w:shd w:val="clear" w:color="auto" w:fill="auto"/>
              <w:spacing w:line="240" w:lineRule="auto"/>
              <w:jc w:val="center"/>
              <w:rPr>
                <w:rFonts w:ascii="Arial" w:hAnsi="Arial" w:cs="Arial"/>
                <w:bCs/>
                <w:color w:val="000000"/>
                <w:sz w:val="20"/>
                <w:szCs w:val="20"/>
                <w:shd w:val="clear" w:color="auto" w:fill="FFFFFF"/>
                <w:lang w:eastAsia="ro-RO" w:bidi="ro-RO"/>
              </w:rPr>
            </w:pPr>
          </w:p>
        </w:tc>
        <w:tc>
          <w:tcPr>
            <w:tcW w:w="870" w:type="pct"/>
            <w:shd w:val="clear" w:color="auto" w:fill="FFFFFF"/>
            <w:vAlign w:val="center"/>
          </w:tcPr>
          <w:p w14:paraId="6AEE1648" w14:textId="77777777" w:rsidR="00CC3E53" w:rsidRPr="00D23AED" w:rsidRDefault="00CC3E53" w:rsidP="00CC3E53">
            <w:pPr>
              <w:pStyle w:val="Bodytext20"/>
              <w:shd w:val="clear" w:color="auto" w:fill="auto"/>
              <w:spacing w:line="240" w:lineRule="auto"/>
              <w:rPr>
                <w:rStyle w:val="Bodytext26pt"/>
                <w:rFonts w:ascii="Arial" w:hAnsi="Arial" w:cs="Arial"/>
                <w:sz w:val="20"/>
                <w:szCs w:val="20"/>
              </w:rPr>
            </w:pPr>
            <w:r w:rsidRPr="00D23AED">
              <w:rPr>
                <w:rStyle w:val="Bodytext26pt"/>
                <w:rFonts w:ascii="Arial" w:hAnsi="Arial" w:cs="Arial"/>
                <w:sz w:val="20"/>
                <w:szCs w:val="20"/>
              </w:rPr>
              <w:t>PC.</w:t>
            </w:r>
          </w:p>
        </w:tc>
        <w:tc>
          <w:tcPr>
            <w:tcW w:w="3923" w:type="pct"/>
            <w:shd w:val="clear" w:color="auto" w:fill="FFFFFF"/>
            <w:vAlign w:val="center"/>
          </w:tcPr>
          <w:p w14:paraId="4AD9BEC4" w14:textId="77777777" w:rsidR="00CC3E53" w:rsidRPr="00D23AED" w:rsidRDefault="00D23AED" w:rsidP="00CC3E53">
            <w:pPr>
              <w:pStyle w:val="Bodytext20"/>
              <w:shd w:val="clear" w:color="auto" w:fill="auto"/>
              <w:spacing w:line="240" w:lineRule="auto"/>
              <w:rPr>
                <w:rStyle w:val="Bodytext26pt"/>
                <w:rFonts w:ascii="Arial" w:hAnsi="Arial" w:cs="Arial"/>
                <w:sz w:val="20"/>
                <w:szCs w:val="20"/>
              </w:rPr>
            </w:pPr>
            <w:r w:rsidRPr="00D23AED">
              <w:rPr>
                <w:rStyle w:val="Bodytext26pt"/>
                <w:rFonts w:ascii="Arial" w:hAnsi="Arial" w:cs="Arial"/>
                <w:sz w:val="20"/>
                <w:szCs w:val="20"/>
              </w:rPr>
              <w:t>Președinte</w:t>
            </w:r>
            <w:r w:rsidR="00CC3E53" w:rsidRPr="00D23AED">
              <w:rPr>
                <w:rStyle w:val="Bodytext26pt"/>
                <w:rFonts w:ascii="Arial" w:hAnsi="Arial" w:cs="Arial"/>
                <w:sz w:val="20"/>
                <w:szCs w:val="20"/>
              </w:rPr>
              <w:t xml:space="preserve"> comisie</w:t>
            </w:r>
          </w:p>
        </w:tc>
      </w:tr>
      <w:tr w:rsidR="00CC3E53" w:rsidRPr="00D23AED" w14:paraId="76256585" w14:textId="77777777" w:rsidTr="00227D3D">
        <w:trPr>
          <w:trHeight w:val="288"/>
        </w:trPr>
        <w:tc>
          <w:tcPr>
            <w:tcW w:w="207" w:type="pct"/>
            <w:shd w:val="clear" w:color="auto" w:fill="FFFFFF"/>
            <w:vAlign w:val="center"/>
          </w:tcPr>
          <w:p w14:paraId="0930B6FA" w14:textId="77777777" w:rsidR="00CC3E53" w:rsidRPr="00D23AED" w:rsidRDefault="00CC3E53" w:rsidP="00013CDD">
            <w:pPr>
              <w:pStyle w:val="Bodytext20"/>
              <w:numPr>
                <w:ilvl w:val="0"/>
                <w:numId w:val="8"/>
              </w:numPr>
              <w:shd w:val="clear" w:color="auto" w:fill="auto"/>
              <w:spacing w:line="240" w:lineRule="auto"/>
              <w:jc w:val="center"/>
              <w:rPr>
                <w:rFonts w:ascii="Arial" w:hAnsi="Arial" w:cs="Arial"/>
                <w:bCs/>
                <w:color w:val="000000"/>
                <w:sz w:val="20"/>
                <w:szCs w:val="20"/>
                <w:shd w:val="clear" w:color="auto" w:fill="FFFFFF"/>
                <w:lang w:eastAsia="ro-RO" w:bidi="ro-RO"/>
              </w:rPr>
            </w:pPr>
          </w:p>
        </w:tc>
        <w:tc>
          <w:tcPr>
            <w:tcW w:w="870" w:type="pct"/>
            <w:shd w:val="clear" w:color="auto" w:fill="FFFFFF"/>
            <w:vAlign w:val="center"/>
          </w:tcPr>
          <w:p w14:paraId="2CE85556" w14:textId="77777777" w:rsidR="00CC3E53" w:rsidRPr="00D23AED" w:rsidRDefault="00CC3E53" w:rsidP="00CC3E53">
            <w:pPr>
              <w:pStyle w:val="Bodytext20"/>
              <w:shd w:val="clear" w:color="auto" w:fill="auto"/>
              <w:spacing w:line="240" w:lineRule="auto"/>
              <w:rPr>
                <w:rStyle w:val="Bodytext26pt"/>
                <w:rFonts w:ascii="Arial" w:hAnsi="Arial" w:cs="Arial"/>
                <w:sz w:val="20"/>
                <w:szCs w:val="20"/>
              </w:rPr>
            </w:pPr>
            <w:r w:rsidRPr="00D23AED">
              <w:rPr>
                <w:rStyle w:val="Bodytext26pt"/>
                <w:rFonts w:ascii="Arial" w:hAnsi="Arial" w:cs="Arial"/>
                <w:sz w:val="20"/>
                <w:szCs w:val="20"/>
              </w:rPr>
              <w:t>HG.</w:t>
            </w:r>
          </w:p>
        </w:tc>
        <w:tc>
          <w:tcPr>
            <w:tcW w:w="3923" w:type="pct"/>
            <w:shd w:val="clear" w:color="auto" w:fill="FFFFFF"/>
            <w:vAlign w:val="center"/>
          </w:tcPr>
          <w:p w14:paraId="681E86C7" w14:textId="77777777" w:rsidR="00CC3E53" w:rsidRPr="00D23AED" w:rsidRDefault="00D23AED" w:rsidP="00CC3E53">
            <w:pPr>
              <w:pStyle w:val="Bodytext20"/>
              <w:shd w:val="clear" w:color="auto" w:fill="auto"/>
              <w:spacing w:line="240" w:lineRule="auto"/>
              <w:rPr>
                <w:rStyle w:val="Bodytext26pt"/>
                <w:rFonts w:ascii="Arial" w:hAnsi="Arial" w:cs="Arial"/>
                <w:sz w:val="20"/>
                <w:szCs w:val="20"/>
              </w:rPr>
            </w:pPr>
            <w:r w:rsidRPr="00D23AED">
              <w:rPr>
                <w:rStyle w:val="Bodytext26pt"/>
                <w:rFonts w:ascii="Arial" w:hAnsi="Arial" w:cs="Arial"/>
                <w:sz w:val="20"/>
                <w:szCs w:val="20"/>
              </w:rPr>
              <w:t>Hotărâre</w:t>
            </w:r>
            <w:r w:rsidR="00CC3E53" w:rsidRPr="00D23AED">
              <w:rPr>
                <w:rStyle w:val="Bodytext26pt"/>
                <w:rFonts w:ascii="Arial" w:hAnsi="Arial" w:cs="Arial"/>
                <w:sz w:val="20"/>
                <w:szCs w:val="20"/>
              </w:rPr>
              <w:t xml:space="preserve"> de Guvern</w:t>
            </w:r>
          </w:p>
        </w:tc>
      </w:tr>
    </w:tbl>
    <w:p w14:paraId="13B4885E" w14:textId="77777777" w:rsidR="00E07CA0" w:rsidRPr="00D23AED" w:rsidRDefault="00E07CA0" w:rsidP="00691A1E">
      <w:pPr>
        <w:pStyle w:val="Bodytext20"/>
        <w:shd w:val="clear" w:color="auto" w:fill="auto"/>
        <w:tabs>
          <w:tab w:val="left" w:pos="550"/>
        </w:tabs>
        <w:spacing w:line="240" w:lineRule="auto"/>
        <w:jc w:val="both"/>
        <w:rPr>
          <w:rFonts w:ascii="Arial" w:hAnsi="Arial" w:cs="Arial"/>
          <w:b/>
          <w:color w:val="000000"/>
          <w:sz w:val="20"/>
          <w:szCs w:val="20"/>
          <w:lang w:eastAsia="ro-RO" w:bidi="ro-RO"/>
        </w:rPr>
      </w:pPr>
    </w:p>
    <w:p w14:paraId="0FE04B1A" w14:textId="77777777" w:rsidR="00372F40" w:rsidRPr="00372ADB" w:rsidRDefault="00372F40" w:rsidP="00372ADB">
      <w:pPr>
        <w:pStyle w:val="Bodytext20"/>
        <w:numPr>
          <w:ilvl w:val="0"/>
          <w:numId w:val="2"/>
        </w:numPr>
        <w:shd w:val="clear" w:color="auto" w:fill="auto"/>
        <w:tabs>
          <w:tab w:val="left" w:pos="550"/>
          <w:tab w:val="left" w:pos="900"/>
        </w:tabs>
        <w:spacing w:line="240" w:lineRule="auto"/>
        <w:ind w:left="0" w:firstLine="360"/>
        <w:jc w:val="both"/>
        <w:outlineLvl w:val="0"/>
        <w:rPr>
          <w:rFonts w:ascii="Arial" w:hAnsi="Arial" w:cs="Arial"/>
          <w:b/>
          <w:color w:val="000000"/>
          <w:sz w:val="20"/>
          <w:szCs w:val="20"/>
          <w:lang w:eastAsia="ro-RO" w:bidi="ro-RO"/>
        </w:rPr>
      </w:pPr>
      <w:bookmarkStart w:id="8" w:name="_Toc428368671"/>
      <w:r w:rsidRPr="00372ADB">
        <w:rPr>
          <w:rFonts w:ascii="Arial" w:hAnsi="Arial" w:cs="Arial"/>
          <w:b/>
          <w:color w:val="000000"/>
          <w:sz w:val="20"/>
          <w:szCs w:val="20"/>
          <w:lang w:eastAsia="ro-RO" w:bidi="ro-RO"/>
        </w:rPr>
        <w:t xml:space="preserve">Descrierea </w:t>
      </w:r>
      <w:r w:rsidR="00741DC7">
        <w:rPr>
          <w:rFonts w:ascii="Arial" w:hAnsi="Arial" w:cs="Arial"/>
          <w:b/>
          <w:color w:val="000000"/>
          <w:sz w:val="20"/>
          <w:szCs w:val="20"/>
          <w:lang w:eastAsia="ro-RO" w:bidi="ro-RO"/>
        </w:rPr>
        <w:t>procedurii de sistem</w:t>
      </w:r>
      <w:bookmarkEnd w:id="8"/>
    </w:p>
    <w:p w14:paraId="2AADECD4" w14:textId="77777777" w:rsidR="00372F40" w:rsidRPr="00372ADB" w:rsidRDefault="00372F40" w:rsidP="00372ADB">
      <w:pPr>
        <w:pStyle w:val="Bodytext20"/>
        <w:numPr>
          <w:ilvl w:val="1"/>
          <w:numId w:val="2"/>
        </w:numPr>
        <w:shd w:val="clear" w:color="auto" w:fill="auto"/>
        <w:tabs>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Generalităţi</w:t>
      </w:r>
    </w:p>
    <w:p w14:paraId="6D634652" w14:textId="77777777" w:rsidR="00796A94" w:rsidRPr="00372ADB" w:rsidRDefault="00796A94" w:rsidP="00F575DB">
      <w:pPr>
        <w:pStyle w:val="Bodytext20"/>
        <w:tabs>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b/>
          <w:color w:val="000000"/>
          <w:sz w:val="20"/>
          <w:szCs w:val="20"/>
          <w:lang w:eastAsia="ro-RO" w:bidi="ro-RO"/>
        </w:rPr>
        <w:t xml:space="preserve">Principiile generale </w:t>
      </w:r>
      <w:r w:rsidRPr="00372ADB">
        <w:rPr>
          <w:rFonts w:ascii="Arial" w:hAnsi="Arial" w:cs="Arial"/>
          <w:color w:val="000000"/>
          <w:sz w:val="20"/>
          <w:szCs w:val="20"/>
          <w:lang w:eastAsia="ro-RO" w:bidi="ro-RO"/>
        </w:rPr>
        <w:t>care guvernează accesul la informațiile de interes public:</w:t>
      </w:r>
    </w:p>
    <w:p w14:paraId="148DB8AB" w14:textId="77777777" w:rsidR="00796A94" w:rsidRPr="00372ADB" w:rsidRDefault="00796A94" w:rsidP="00227D3D">
      <w:pPr>
        <w:pStyle w:val="Bodytext20"/>
        <w:numPr>
          <w:ilvl w:val="0"/>
          <w:numId w:val="33"/>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b/>
          <w:color w:val="000000"/>
          <w:sz w:val="20"/>
          <w:szCs w:val="20"/>
          <w:lang w:eastAsia="ro-RO" w:bidi="ro-RO"/>
        </w:rPr>
        <w:t>principiul transparenţei</w:t>
      </w:r>
      <w:r w:rsidRPr="00372ADB">
        <w:rPr>
          <w:rFonts w:ascii="Arial" w:hAnsi="Arial" w:cs="Arial"/>
          <w:color w:val="000000"/>
          <w:sz w:val="20"/>
          <w:szCs w:val="20"/>
          <w:lang w:eastAsia="ro-RO" w:bidi="ro-RO"/>
        </w:rPr>
        <w:t xml:space="preserve"> - autorităţile şi instituţiile publice au obligaţia să îşi desfăşoare activitatea într-o manieră deschisă faţă de public, în care accesul liber şi neîngrădit la informaţiile de interes public să constituie regula, iar limitarea accesului la informaţie să constituie excepţia, în condiţiile legii;</w:t>
      </w:r>
    </w:p>
    <w:p w14:paraId="1BF23BC9" w14:textId="77777777" w:rsidR="00796A94" w:rsidRPr="00372ADB" w:rsidRDefault="00796A94" w:rsidP="00227D3D">
      <w:pPr>
        <w:pStyle w:val="Bodytext20"/>
        <w:numPr>
          <w:ilvl w:val="0"/>
          <w:numId w:val="33"/>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b/>
          <w:color w:val="000000"/>
          <w:sz w:val="20"/>
          <w:szCs w:val="20"/>
          <w:lang w:eastAsia="ro-RO" w:bidi="ro-RO"/>
        </w:rPr>
        <w:t>principiul aplicării unitare</w:t>
      </w:r>
      <w:r w:rsidRPr="00372ADB">
        <w:rPr>
          <w:rFonts w:ascii="Arial" w:hAnsi="Arial" w:cs="Arial"/>
          <w:color w:val="000000"/>
          <w:sz w:val="20"/>
          <w:szCs w:val="20"/>
          <w:lang w:eastAsia="ro-RO" w:bidi="ro-RO"/>
        </w:rPr>
        <w:t xml:space="preserve"> - autorităţile şi instituţiile publice asigură respectarea legii în mod unitar;</w:t>
      </w:r>
    </w:p>
    <w:p w14:paraId="36EC4252" w14:textId="77777777" w:rsidR="00796A94" w:rsidRPr="00372ADB" w:rsidRDefault="00796A94" w:rsidP="00227D3D">
      <w:pPr>
        <w:pStyle w:val="Bodytext20"/>
        <w:numPr>
          <w:ilvl w:val="0"/>
          <w:numId w:val="33"/>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b/>
          <w:color w:val="000000"/>
          <w:sz w:val="20"/>
          <w:szCs w:val="20"/>
          <w:lang w:eastAsia="ro-RO" w:bidi="ro-RO"/>
        </w:rPr>
        <w:t>principiul autonomiei</w:t>
      </w:r>
      <w:r w:rsidRPr="00372ADB">
        <w:rPr>
          <w:rFonts w:ascii="Arial" w:hAnsi="Arial" w:cs="Arial"/>
          <w:color w:val="000000"/>
          <w:sz w:val="20"/>
          <w:szCs w:val="20"/>
          <w:lang w:eastAsia="ro-RO" w:bidi="ro-RO"/>
        </w:rPr>
        <w:t xml:space="preserve"> - fiecare autoritate sau instituţie publică va elabora propriul regulament de organizare şi funcţionare a </w:t>
      </w:r>
      <w:r w:rsidR="00434466">
        <w:rPr>
          <w:rFonts w:ascii="Arial" w:hAnsi="Arial" w:cs="Arial"/>
          <w:color w:val="000000"/>
          <w:sz w:val="20"/>
          <w:szCs w:val="20"/>
          <w:lang w:eastAsia="ro-RO" w:bidi="ro-RO"/>
        </w:rPr>
        <w:t>compartimentelor de informare și relații publice</w:t>
      </w:r>
      <w:r w:rsidRPr="00372ADB">
        <w:rPr>
          <w:rFonts w:ascii="Arial" w:hAnsi="Arial" w:cs="Arial"/>
          <w:color w:val="000000"/>
          <w:sz w:val="20"/>
          <w:szCs w:val="20"/>
          <w:lang w:eastAsia="ro-RO" w:bidi="ro-RO"/>
        </w:rPr>
        <w:t>, în conformitate cu prevederile legii;</w:t>
      </w:r>
    </w:p>
    <w:p w14:paraId="20B91563" w14:textId="77777777" w:rsidR="00E07CA0" w:rsidRPr="00372ADB" w:rsidRDefault="00796A94" w:rsidP="00F575DB">
      <w:pPr>
        <w:pStyle w:val="Bodytext20"/>
        <w:shd w:val="clear" w:color="auto" w:fill="auto"/>
        <w:tabs>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b/>
          <w:color w:val="000000"/>
          <w:sz w:val="20"/>
          <w:szCs w:val="20"/>
          <w:lang w:eastAsia="ro-RO" w:bidi="ro-RO"/>
        </w:rPr>
        <w:t>Obiectivul acestei proceduri</w:t>
      </w:r>
      <w:r w:rsidRPr="00372ADB">
        <w:rPr>
          <w:rFonts w:ascii="Arial" w:hAnsi="Arial" w:cs="Arial"/>
          <w:color w:val="000000"/>
          <w:sz w:val="20"/>
          <w:szCs w:val="20"/>
          <w:lang w:eastAsia="ro-RO" w:bidi="ro-RO"/>
        </w:rPr>
        <w:t xml:space="preserve"> este stabilirea modului de lucru, a activităților necesare și a termenelor în care se întreprind, pentru a asigura oricărei persoane, fizică sau juridică, română sau </w:t>
      </w:r>
      <w:r w:rsidR="00D23AED" w:rsidRPr="00372ADB">
        <w:rPr>
          <w:rFonts w:ascii="Arial" w:hAnsi="Arial" w:cs="Arial"/>
          <w:color w:val="000000"/>
          <w:sz w:val="20"/>
          <w:szCs w:val="20"/>
          <w:lang w:eastAsia="ro-RO" w:bidi="ro-RO"/>
        </w:rPr>
        <w:t>străina</w:t>
      </w:r>
      <w:r w:rsidRPr="00372ADB">
        <w:rPr>
          <w:rFonts w:ascii="Arial" w:hAnsi="Arial" w:cs="Arial"/>
          <w:color w:val="000000"/>
          <w:sz w:val="20"/>
          <w:szCs w:val="20"/>
          <w:lang w:eastAsia="ro-RO" w:bidi="ro-RO"/>
        </w:rPr>
        <w:t>̆ dreptul constituțional privind accesul la informații. Solicitantul nu trebuie să</w:t>
      </w:r>
      <w:proofErr w:type="spellStart"/>
      <w:r w:rsidR="00D23AED" w:rsidRPr="00372ADB">
        <w:rPr>
          <w:rFonts w:ascii="Arial" w:hAnsi="Arial" w:cs="Arial"/>
          <w:color w:val="000000"/>
          <w:sz w:val="20"/>
          <w:szCs w:val="20"/>
          <w:lang w:eastAsia="ro-RO" w:bidi="ro-RO"/>
        </w:rPr>
        <w:t>-s</w:t>
      </w:r>
      <w:proofErr w:type="spellEnd"/>
      <w:r w:rsidRPr="00372ADB">
        <w:rPr>
          <w:rFonts w:ascii="Arial" w:hAnsi="Arial" w:cs="Arial"/>
          <w:color w:val="000000"/>
          <w:sz w:val="20"/>
          <w:szCs w:val="20"/>
          <w:lang w:eastAsia="ro-RO" w:bidi="ro-RO"/>
        </w:rPr>
        <w:t>̧i justifice, în nici un fel, cererea. Informa</w:t>
      </w:r>
      <w:r w:rsidR="00D23AED" w:rsidRPr="00372ADB">
        <w:rPr>
          <w:rFonts w:ascii="Arial" w:hAnsi="Arial" w:cs="Arial"/>
          <w:color w:val="000000"/>
          <w:sz w:val="20"/>
          <w:szCs w:val="20"/>
          <w:lang w:eastAsia="ro-RO" w:bidi="ro-RO"/>
        </w:rPr>
        <w:t>ț</w:t>
      </w:r>
      <w:r w:rsidRPr="00372ADB">
        <w:rPr>
          <w:rFonts w:ascii="Arial" w:hAnsi="Arial" w:cs="Arial"/>
          <w:color w:val="000000"/>
          <w:sz w:val="20"/>
          <w:szCs w:val="20"/>
          <w:lang w:eastAsia="ro-RO" w:bidi="ro-RO"/>
        </w:rPr>
        <w:t>iile de interes public pot fi solicitate şi numai din «simpla curiozitate», întrucât accesul la astfel de informa</w:t>
      </w:r>
      <w:r w:rsidR="00D23AED" w:rsidRPr="00372ADB">
        <w:rPr>
          <w:rFonts w:ascii="Arial" w:hAnsi="Arial" w:cs="Arial"/>
          <w:color w:val="000000"/>
          <w:sz w:val="20"/>
          <w:szCs w:val="20"/>
          <w:lang w:eastAsia="ro-RO" w:bidi="ro-RO"/>
        </w:rPr>
        <w:t>ț</w:t>
      </w:r>
      <w:r w:rsidRPr="00372ADB">
        <w:rPr>
          <w:rFonts w:ascii="Arial" w:hAnsi="Arial" w:cs="Arial"/>
          <w:color w:val="000000"/>
          <w:sz w:val="20"/>
          <w:szCs w:val="20"/>
          <w:lang w:eastAsia="ro-RO" w:bidi="ro-RO"/>
        </w:rPr>
        <w:t>ii este liber, ceea ce presupune că ele se află la dispozi</w:t>
      </w:r>
      <w:r w:rsidR="00D23AED" w:rsidRPr="00372ADB">
        <w:rPr>
          <w:rFonts w:ascii="Arial" w:hAnsi="Arial" w:cs="Arial"/>
          <w:color w:val="000000"/>
          <w:sz w:val="20"/>
          <w:szCs w:val="20"/>
          <w:lang w:eastAsia="ro-RO" w:bidi="ro-RO"/>
        </w:rPr>
        <w:t>ț</w:t>
      </w:r>
      <w:r w:rsidRPr="00372ADB">
        <w:rPr>
          <w:rFonts w:ascii="Arial" w:hAnsi="Arial" w:cs="Arial"/>
          <w:color w:val="000000"/>
          <w:sz w:val="20"/>
          <w:szCs w:val="20"/>
          <w:lang w:eastAsia="ro-RO" w:bidi="ro-RO"/>
        </w:rPr>
        <w:t>ia tuturor.</w:t>
      </w:r>
    </w:p>
    <w:p w14:paraId="77764962" w14:textId="77777777" w:rsidR="00077BF7" w:rsidRPr="00372ADB" w:rsidRDefault="00077BF7" w:rsidP="00372ADB">
      <w:pPr>
        <w:pStyle w:val="Bodytext20"/>
        <w:shd w:val="clear" w:color="auto" w:fill="auto"/>
        <w:tabs>
          <w:tab w:val="left" w:pos="550"/>
          <w:tab w:val="left" w:pos="851"/>
          <w:tab w:val="left" w:pos="900"/>
        </w:tabs>
        <w:spacing w:line="240" w:lineRule="auto"/>
        <w:ind w:firstLine="360"/>
        <w:jc w:val="both"/>
        <w:rPr>
          <w:rFonts w:ascii="Arial" w:hAnsi="Arial" w:cs="Arial"/>
          <w:color w:val="000000"/>
          <w:sz w:val="20"/>
          <w:szCs w:val="20"/>
          <w:lang w:eastAsia="ro-RO" w:bidi="ro-RO"/>
        </w:rPr>
      </w:pPr>
    </w:p>
    <w:p w14:paraId="0FEA2D50" w14:textId="77777777" w:rsidR="00372F40" w:rsidRPr="00372ADB" w:rsidRDefault="00372F40" w:rsidP="00372ADB">
      <w:pPr>
        <w:pStyle w:val="Bodytext20"/>
        <w:numPr>
          <w:ilvl w:val="1"/>
          <w:numId w:val="2"/>
        </w:numPr>
        <w:shd w:val="clear" w:color="auto" w:fill="auto"/>
        <w:tabs>
          <w:tab w:val="left" w:pos="550"/>
          <w:tab w:val="left" w:pos="851"/>
          <w:tab w:val="left" w:pos="900"/>
        </w:tabs>
        <w:spacing w:line="240" w:lineRule="auto"/>
        <w:ind w:left="0" w:firstLine="360"/>
        <w:jc w:val="both"/>
        <w:rPr>
          <w:rFonts w:ascii="Arial" w:hAnsi="Arial" w:cs="Arial"/>
          <w:b/>
          <w:color w:val="000000"/>
          <w:sz w:val="20"/>
          <w:szCs w:val="20"/>
          <w:lang w:eastAsia="ro-RO" w:bidi="ro-RO"/>
        </w:rPr>
      </w:pPr>
      <w:r w:rsidRPr="00372ADB">
        <w:rPr>
          <w:rFonts w:ascii="Arial" w:hAnsi="Arial" w:cs="Arial"/>
          <w:b/>
          <w:color w:val="000000"/>
          <w:sz w:val="20"/>
          <w:szCs w:val="20"/>
          <w:lang w:eastAsia="ro-RO" w:bidi="ro-RO"/>
        </w:rPr>
        <w:t>Documente utilizate</w:t>
      </w:r>
    </w:p>
    <w:p w14:paraId="25D92184" w14:textId="77777777" w:rsidR="00E07CA0" w:rsidRPr="00372ADB" w:rsidRDefault="00372F40" w:rsidP="00372ADB">
      <w:pPr>
        <w:pStyle w:val="Bodytext20"/>
        <w:numPr>
          <w:ilvl w:val="2"/>
          <w:numId w:val="2"/>
        </w:numPr>
        <w:shd w:val="clear" w:color="auto" w:fill="auto"/>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Lista şi provenienţa documentelor utilizate</w:t>
      </w:r>
    </w:p>
    <w:p w14:paraId="15E79B6C" w14:textId="77777777" w:rsidR="00077BF7" w:rsidRPr="00372ADB" w:rsidRDefault="00077BF7" w:rsidP="00F575DB">
      <w:pPr>
        <w:pStyle w:val="Bodytext20"/>
        <w:numPr>
          <w:ilvl w:val="0"/>
          <w:numId w:val="28"/>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Cerere Tip;</w:t>
      </w:r>
      <w:r w:rsidR="00091927" w:rsidRPr="00372ADB">
        <w:rPr>
          <w:rFonts w:ascii="Arial" w:hAnsi="Arial" w:cs="Arial"/>
          <w:color w:val="000000"/>
          <w:sz w:val="20"/>
          <w:szCs w:val="20"/>
          <w:lang w:eastAsia="ro-RO" w:bidi="ro-RO"/>
        </w:rPr>
        <w:t xml:space="preserve"> </w:t>
      </w:r>
      <w:r w:rsidRPr="00372ADB">
        <w:rPr>
          <w:rFonts w:ascii="Arial" w:hAnsi="Arial" w:cs="Arial"/>
          <w:color w:val="000000"/>
          <w:sz w:val="20"/>
          <w:szCs w:val="20"/>
          <w:lang w:eastAsia="ro-RO" w:bidi="ro-RO"/>
        </w:rPr>
        <w:t>intern</w:t>
      </w:r>
      <w:r w:rsidR="00091927" w:rsidRPr="00372ADB">
        <w:rPr>
          <w:rFonts w:ascii="Arial" w:hAnsi="Arial" w:cs="Arial"/>
          <w:color w:val="000000"/>
          <w:sz w:val="20"/>
          <w:szCs w:val="20"/>
          <w:lang w:eastAsia="ro-RO" w:bidi="ro-RO"/>
        </w:rPr>
        <w:t>;</w:t>
      </w:r>
    </w:p>
    <w:p w14:paraId="7142493C" w14:textId="77777777" w:rsidR="00077BF7" w:rsidRPr="00372ADB" w:rsidRDefault="00691B18" w:rsidP="00F575DB">
      <w:pPr>
        <w:pStyle w:val="Bodytext20"/>
        <w:numPr>
          <w:ilvl w:val="0"/>
          <w:numId w:val="28"/>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RECLAMAŢIE ADMINISTRATIVĂ </w:t>
      </w:r>
      <w:r w:rsidR="00077BF7" w:rsidRPr="00372ADB">
        <w:rPr>
          <w:rFonts w:ascii="Arial" w:hAnsi="Arial" w:cs="Arial"/>
          <w:color w:val="000000"/>
          <w:sz w:val="20"/>
          <w:szCs w:val="20"/>
          <w:lang w:eastAsia="ro-RO" w:bidi="ro-RO"/>
        </w:rPr>
        <w:t>; intern</w:t>
      </w:r>
      <w:r w:rsidR="00091927" w:rsidRPr="00372ADB">
        <w:rPr>
          <w:rFonts w:ascii="Arial" w:hAnsi="Arial" w:cs="Arial"/>
          <w:color w:val="000000"/>
          <w:sz w:val="20"/>
          <w:szCs w:val="20"/>
          <w:lang w:eastAsia="ro-RO" w:bidi="ro-RO"/>
        </w:rPr>
        <w:t>;</w:t>
      </w:r>
    </w:p>
    <w:p w14:paraId="17007C2F" w14:textId="77777777" w:rsidR="00077BF7" w:rsidRPr="00372ADB" w:rsidRDefault="00077BF7" w:rsidP="00F575DB">
      <w:pPr>
        <w:pStyle w:val="Bodytext20"/>
        <w:numPr>
          <w:ilvl w:val="0"/>
          <w:numId w:val="28"/>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RĂSPUNS LA CERERE</w:t>
      </w:r>
      <w:r w:rsidR="00037564" w:rsidRPr="00372ADB">
        <w:rPr>
          <w:rFonts w:ascii="Arial" w:hAnsi="Arial" w:cs="Arial"/>
          <w:color w:val="000000"/>
          <w:sz w:val="20"/>
          <w:szCs w:val="20"/>
          <w:lang w:eastAsia="ro-RO" w:bidi="ro-RO"/>
        </w:rPr>
        <w:t>; intern</w:t>
      </w:r>
      <w:r w:rsidR="00091927" w:rsidRPr="00372ADB">
        <w:rPr>
          <w:rFonts w:ascii="Arial" w:hAnsi="Arial" w:cs="Arial"/>
          <w:color w:val="000000"/>
          <w:sz w:val="20"/>
          <w:szCs w:val="20"/>
          <w:lang w:eastAsia="ro-RO" w:bidi="ro-RO"/>
        </w:rPr>
        <w:t>;</w:t>
      </w:r>
    </w:p>
    <w:p w14:paraId="08A8D472" w14:textId="77777777" w:rsidR="00077BF7" w:rsidRPr="00372ADB" w:rsidRDefault="00077BF7" w:rsidP="00F575DB">
      <w:pPr>
        <w:pStyle w:val="Bodytext20"/>
        <w:numPr>
          <w:ilvl w:val="0"/>
          <w:numId w:val="28"/>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RĂSPUNS LA RECLAMAŢIE</w:t>
      </w:r>
      <w:r w:rsidR="00037564" w:rsidRPr="00372ADB">
        <w:rPr>
          <w:rFonts w:ascii="Arial" w:hAnsi="Arial" w:cs="Arial"/>
          <w:color w:val="000000"/>
          <w:sz w:val="20"/>
          <w:szCs w:val="20"/>
          <w:lang w:eastAsia="ro-RO" w:bidi="ro-RO"/>
        </w:rPr>
        <w:t>; intern</w:t>
      </w:r>
      <w:r w:rsidR="00091927" w:rsidRPr="00372ADB">
        <w:rPr>
          <w:rFonts w:ascii="Arial" w:hAnsi="Arial" w:cs="Arial"/>
          <w:color w:val="000000"/>
          <w:sz w:val="20"/>
          <w:szCs w:val="20"/>
          <w:lang w:eastAsia="ro-RO" w:bidi="ro-RO"/>
        </w:rPr>
        <w:t>;</w:t>
      </w:r>
    </w:p>
    <w:p w14:paraId="4FEAC3D3" w14:textId="77777777" w:rsidR="00077BF7" w:rsidRPr="00372ADB" w:rsidRDefault="00077BF7" w:rsidP="00F575DB">
      <w:pPr>
        <w:pStyle w:val="Bodytext20"/>
        <w:numPr>
          <w:ilvl w:val="0"/>
          <w:numId w:val="28"/>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REGISTRU pentru înregistrarea cererilor şi răspunsurilor privind accesul la informaţiile de interes public</w:t>
      </w:r>
      <w:r w:rsidR="00037564" w:rsidRPr="00372ADB">
        <w:rPr>
          <w:rFonts w:ascii="Arial" w:hAnsi="Arial" w:cs="Arial"/>
          <w:color w:val="000000"/>
          <w:sz w:val="20"/>
          <w:szCs w:val="20"/>
          <w:lang w:eastAsia="ro-RO" w:bidi="ro-RO"/>
        </w:rPr>
        <w:t>; intern</w:t>
      </w:r>
      <w:r w:rsidR="00091927" w:rsidRPr="00372ADB">
        <w:rPr>
          <w:rFonts w:ascii="Arial" w:hAnsi="Arial" w:cs="Arial"/>
          <w:color w:val="000000"/>
          <w:sz w:val="20"/>
          <w:szCs w:val="20"/>
          <w:lang w:eastAsia="ro-RO" w:bidi="ro-RO"/>
        </w:rPr>
        <w:t>;</w:t>
      </w:r>
    </w:p>
    <w:p w14:paraId="7C674825" w14:textId="77777777" w:rsidR="00077BF7" w:rsidRPr="00372ADB" w:rsidRDefault="00077BF7" w:rsidP="00F575DB">
      <w:pPr>
        <w:pStyle w:val="Bodytext20"/>
        <w:numPr>
          <w:ilvl w:val="0"/>
          <w:numId w:val="28"/>
        </w:numPr>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CADRU ORIENTATIV pentru elaborarea raportului anual de activitate al autorităţii sau instituţiei publice</w:t>
      </w:r>
      <w:r w:rsidR="00037564" w:rsidRPr="00372ADB">
        <w:rPr>
          <w:rFonts w:ascii="Arial" w:hAnsi="Arial" w:cs="Arial"/>
          <w:color w:val="000000"/>
          <w:sz w:val="20"/>
          <w:szCs w:val="20"/>
          <w:lang w:eastAsia="ro-RO" w:bidi="ro-RO"/>
        </w:rPr>
        <w:t>; intern</w:t>
      </w:r>
      <w:r w:rsidR="00091927" w:rsidRPr="00372ADB">
        <w:rPr>
          <w:rFonts w:ascii="Arial" w:hAnsi="Arial" w:cs="Arial"/>
          <w:color w:val="000000"/>
          <w:sz w:val="20"/>
          <w:szCs w:val="20"/>
          <w:lang w:eastAsia="ro-RO" w:bidi="ro-RO"/>
        </w:rPr>
        <w:t>;</w:t>
      </w:r>
    </w:p>
    <w:p w14:paraId="2147B31F" w14:textId="77777777" w:rsidR="00077BF7" w:rsidRPr="00372ADB" w:rsidRDefault="00077BF7" w:rsidP="00F575DB">
      <w:pPr>
        <w:pStyle w:val="Bodytext20"/>
        <w:numPr>
          <w:ilvl w:val="0"/>
          <w:numId w:val="28"/>
        </w:numPr>
        <w:shd w:val="clear" w:color="auto" w:fill="auto"/>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CADRU ORIENTATIV pentru elaborarea raportului privind accesul la informaţiile de interes public</w:t>
      </w:r>
      <w:r w:rsidR="00037564" w:rsidRPr="00372ADB">
        <w:rPr>
          <w:rFonts w:ascii="Arial" w:hAnsi="Arial" w:cs="Arial"/>
          <w:color w:val="000000"/>
          <w:sz w:val="20"/>
          <w:szCs w:val="20"/>
          <w:lang w:eastAsia="ro-RO" w:bidi="ro-RO"/>
        </w:rPr>
        <w:t>; intern</w:t>
      </w:r>
      <w:r w:rsidR="00091927" w:rsidRPr="00372ADB">
        <w:rPr>
          <w:rFonts w:ascii="Arial" w:hAnsi="Arial" w:cs="Arial"/>
          <w:color w:val="000000"/>
          <w:sz w:val="20"/>
          <w:szCs w:val="20"/>
          <w:lang w:eastAsia="ro-RO" w:bidi="ro-RO"/>
        </w:rPr>
        <w:t>;</w:t>
      </w:r>
    </w:p>
    <w:p w14:paraId="56AF7384" w14:textId="77777777" w:rsidR="00085DD2" w:rsidRPr="00372ADB" w:rsidRDefault="00085DD2" w:rsidP="00F575DB">
      <w:pPr>
        <w:pStyle w:val="Bodytext20"/>
        <w:shd w:val="clear" w:color="auto" w:fill="auto"/>
        <w:tabs>
          <w:tab w:val="left" w:pos="550"/>
          <w:tab w:val="left" w:pos="851"/>
          <w:tab w:val="left" w:pos="900"/>
        </w:tabs>
        <w:spacing w:line="240" w:lineRule="auto"/>
        <w:ind w:firstLine="360"/>
        <w:jc w:val="both"/>
        <w:rPr>
          <w:rFonts w:ascii="Arial" w:hAnsi="Arial" w:cs="Arial"/>
          <w:b/>
          <w:color w:val="000000"/>
          <w:sz w:val="20"/>
          <w:szCs w:val="20"/>
          <w:lang w:eastAsia="ro-RO" w:bidi="ro-RO"/>
        </w:rPr>
      </w:pPr>
    </w:p>
    <w:p w14:paraId="23EF8531" w14:textId="77777777" w:rsidR="00085DD2" w:rsidRPr="00372ADB" w:rsidRDefault="00372F40" w:rsidP="00F575DB">
      <w:pPr>
        <w:pStyle w:val="Bodytext20"/>
        <w:numPr>
          <w:ilvl w:val="1"/>
          <w:numId w:val="2"/>
        </w:numPr>
        <w:shd w:val="clear" w:color="auto" w:fill="auto"/>
        <w:tabs>
          <w:tab w:val="left" w:pos="550"/>
          <w:tab w:val="left" w:pos="851"/>
          <w:tab w:val="left" w:pos="900"/>
        </w:tabs>
        <w:spacing w:line="240" w:lineRule="auto"/>
        <w:ind w:hanging="162"/>
        <w:jc w:val="both"/>
        <w:rPr>
          <w:rFonts w:ascii="Arial" w:hAnsi="Arial" w:cs="Arial"/>
          <w:b/>
          <w:color w:val="000000"/>
          <w:sz w:val="20"/>
          <w:szCs w:val="20"/>
          <w:lang w:eastAsia="ro-RO" w:bidi="ro-RO"/>
        </w:rPr>
      </w:pPr>
      <w:r w:rsidRPr="00372ADB">
        <w:rPr>
          <w:rFonts w:ascii="Arial" w:hAnsi="Arial" w:cs="Arial"/>
          <w:b/>
          <w:color w:val="000000"/>
          <w:sz w:val="20"/>
          <w:szCs w:val="20"/>
          <w:lang w:eastAsia="ro-RO" w:bidi="ro-RO"/>
        </w:rPr>
        <w:t>Resurse necesare</w:t>
      </w:r>
    </w:p>
    <w:p w14:paraId="36D57468" w14:textId="77777777" w:rsidR="00B81EBC" w:rsidRPr="00372ADB" w:rsidRDefault="00372F40" w:rsidP="00227D3D">
      <w:pPr>
        <w:pStyle w:val="Bodytext20"/>
        <w:numPr>
          <w:ilvl w:val="2"/>
          <w:numId w:val="2"/>
        </w:numPr>
        <w:shd w:val="clear" w:color="auto" w:fill="auto"/>
        <w:tabs>
          <w:tab w:val="left" w:pos="550"/>
          <w:tab w:val="left" w:pos="851"/>
          <w:tab w:val="left" w:pos="900"/>
        </w:tabs>
        <w:spacing w:line="240" w:lineRule="auto"/>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Resurse materiale</w:t>
      </w:r>
    </w:p>
    <w:p w14:paraId="35DF77D3" w14:textId="77777777" w:rsidR="00085DD2" w:rsidRPr="00372ADB" w:rsidRDefault="00085DD2" w:rsidP="00F575DB">
      <w:pPr>
        <w:pStyle w:val="Bodytext20"/>
        <w:tabs>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mobilier pentru stocarea dosarelor;</w:t>
      </w:r>
    </w:p>
    <w:p w14:paraId="59049C6A" w14:textId="77777777" w:rsidR="00085DD2" w:rsidRPr="00372ADB" w:rsidRDefault="00085DD2" w:rsidP="00227D3D">
      <w:pPr>
        <w:pStyle w:val="Bodytext20"/>
        <w:numPr>
          <w:ilvl w:val="2"/>
          <w:numId w:val="35"/>
        </w:numPr>
        <w:tabs>
          <w:tab w:val="left" w:pos="90"/>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birotică, aparatură şi echipamente specifice;</w:t>
      </w:r>
    </w:p>
    <w:p w14:paraId="20F16248" w14:textId="77777777" w:rsidR="00085DD2" w:rsidRPr="00372ADB" w:rsidRDefault="00085DD2" w:rsidP="00227D3D">
      <w:pPr>
        <w:pStyle w:val="Bodytext20"/>
        <w:numPr>
          <w:ilvl w:val="2"/>
          <w:numId w:val="35"/>
        </w:numPr>
        <w:tabs>
          <w:tab w:val="left" w:pos="90"/>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reţea internet;</w:t>
      </w:r>
    </w:p>
    <w:p w14:paraId="67541A7A" w14:textId="77777777" w:rsidR="00085DD2" w:rsidRPr="00372ADB" w:rsidRDefault="00085DD2" w:rsidP="00227D3D">
      <w:pPr>
        <w:pStyle w:val="Bodytext20"/>
        <w:numPr>
          <w:ilvl w:val="2"/>
          <w:numId w:val="35"/>
        </w:numPr>
        <w:tabs>
          <w:tab w:val="left" w:pos="90"/>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copiator;</w:t>
      </w:r>
    </w:p>
    <w:p w14:paraId="2088AE9C" w14:textId="77777777" w:rsidR="00085DD2" w:rsidRPr="00372ADB" w:rsidRDefault="00085DD2" w:rsidP="00227D3D">
      <w:pPr>
        <w:pStyle w:val="Bodytext20"/>
        <w:numPr>
          <w:ilvl w:val="2"/>
          <w:numId w:val="35"/>
        </w:numPr>
        <w:tabs>
          <w:tab w:val="left" w:pos="90"/>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imprimantă</w:t>
      </w:r>
    </w:p>
    <w:p w14:paraId="369F6CEA" w14:textId="77777777" w:rsidR="00085DD2" w:rsidRPr="00372ADB" w:rsidRDefault="00085DD2" w:rsidP="00227D3D">
      <w:pPr>
        <w:pStyle w:val="Bodytext20"/>
        <w:numPr>
          <w:ilvl w:val="2"/>
          <w:numId w:val="35"/>
        </w:numPr>
        <w:tabs>
          <w:tab w:val="left" w:pos="90"/>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telefoane, fax-uri pentru legături operative cu alte compartimente şi cu structuri din afara instituţiei;</w:t>
      </w:r>
    </w:p>
    <w:p w14:paraId="1D222979" w14:textId="5006D1CD" w:rsidR="00085DD2" w:rsidRPr="00372ADB" w:rsidRDefault="00085DD2" w:rsidP="00227D3D">
      <w:pPr>
        <w:pStyle w:val="Bodytext20"/>
        <w:numPr>
          <w:ilvl w:val="2"/>
          <w:numId w:val="35"/>
        </w:numPr>
        <w:tabs>
          <w:tab w:val="left" w:pos="90"/>
          <w:tab w:val="left" w:pos="142"/>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papetărie şi tipizate, conform domeniului de activitate desfăşurat în cadrul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w:t>
      </w:r>
    </w:p>
    <w:p w14:paraId="429DBFFA" w14:textId="77777777" w:rsidR="00091927" w:rsidRPr="00372ADB" w:rsidRDefault="00091927" w:rsidP="00372A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p>
    <w:p w14:paraId="38DABC6D" w14:textId="77777777" w:rsidR="001962A9" w:rsidRPr="00372ADB" w:rsidRDefault="001962A9" w:rsidP="00372ADB">
      <w:pPr>
        <w:pStyle w:val="Bodytext20"/>
        <w:numPr>
          <w:ilvl w:val="2"/>
          <w:numId w:val="2"/>
        </w:numPr>
        <w:shd w:val="clear" w:color="auto" w:fill="auto"/>
        <w:tabs>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Resurse umane</w:t>
      </w:r>
    </w:p>
    <w:p w14:paraId="3A7B7CF0" w14:textId="77777777" w:rsidR="001C5B23" w:rsidRPr="00372ADB" w:rsidRDefault="001C5B23" w:rsidP="00F575DB">
      <w:pPr>
        <w:pStyle w:val="Bodytext20"/>
        <w:numPr>
          <w:ilvl w:val="0"/>
          <w:numId w:val="29"/>
        </w:numPr>
        <w:tabs>
          <w:tab w:val="left" w:pos="142"/>
          <w:tab w:val="left" w:pos="550"/>
          <w:tab w:val="left" w:pos="851"/>
          <w:tab w:val="left" w:pos="900"/>
        </w:tabs>
        <w:spacing w:line="240" w:lineRule="auto"/>
        <w:ind w:hanging="72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Comisia </w:t>
      </w:r>
      <w:r w:rsidR="00E1128D">
        <w:rPr>
          <w:rFonts w:ascii="Arial" w:hAnsi="Arial" w:cs="Arial"/>
          <w:color w:val="000000"/>
          <w:sz w:val="20"/>
          <w:szCs w:val="20"/>
          <w:lang w:eastAsia="ro-RO" w:bidi="ro-RO"/>
        </w:rPr>
        <w:t>de monitorizare</w:t>
      </w:r>
    </w:p>
    <w:p w14:paraId="2E74C6C6" w14:textId="77777777" w:rsidR="003D2446" w:rsidRDefault="003D2446" w:rsidP="00F575DB">
      <w:pPr>
        <w:pStyle w:val="Bodytext20"/>
        <w:numPr>
          <w:ilvl w:val="0"/>
          <w:numId w:val="29"/>
        </w:numPr>
        <w:tabs>
          <w:tab w:val="left" w:pos="142"/>
          <w:tab w:val="left" w:pos="550"/>
          <w:tab w:val="left" w:pos="851"/>
          <w:tab w:val="left" w:pos="900"/>
        </w:tabs>
        <w:spacing w:line="240" w:lineRule="auto"/>
        <w:ind w:hanging="720"/>
        <w:jc w:val="both"/>
        <w:rPr>
          <w:rFonts w:ascii="Arial" w:hAnsi="Arial" w:cs="Arial"/>
          <w:color w:val="000000"/>
          <w:sz w:val="20"/>
          <w:szCs w:val="20"/>
          <w:lang w:eastAsia="ro-RO" w:bidi="ro-RO"/>
        </w:rPr>
      </w:pPr>
      <w:r>
        <w:rPr>
          <w:rFonts w:ascii="Arial" w:eastAsia="Times New Roman" w:hAnsi="Arial" w:cs="Arial"/>
          <w:sz w:val="20"/>
          <w:szCs w:val="20"/>
        </w:rPr>
        <w:t>Secretariatul tehnic</w:t>
      </w:r>
      <w:r>
        <w:rPr>
          <w:rFonts w:ascii="Arial" w:hAnsi="Arial" w:cs="Arial"/>
          <w:color w:val="000000"/>
          <w:sz w:val="20"/>
          <w:szCs w:val="20"/>
          <w:lang w:eastAsia="ro-RO" w:bidi="ro-RO"/>
        </w:rPr>
        <w:t xml:space="preserve"> </w:t>
      </w:r>
    </w:p>
    <w:p w14:paraId="50FA6DA0" w14:textId="3B1CD158" w:rsidR="001C5B23" w:rsidRPr="00372ADB" w:rsidRDefault="004A37CE" w:rsidP="00F575DB">
      <w:pPr>
        <w:pStyle w:val="Bodytext20"/>
        <w:numPr>
          <w:ilvl w:val="0"/>
          <w:numId w:val="29"/>
        </w:numPr>
        <w:tabs>
          <w:tab w:val="left" w:pos="142"/>
          <w:tab w:val="left" w:pos="550"/>
          <w:tab w:val="left" w:pos="851"/>
          <w:tab w:val="left" w:pos="900"/>
        </w:tabs>
        <w:spacing w:line="240" w:lineRule="auto"/>
        <w:ind w:hanging="720"/>
        <w:jc w:val="both"/>
        <w:rPr>
          <w:rFonts w:ascii="Arial" w:hAnsi="Arial" w:cs="Arial"/>
          <w:color w:val="000000"/>
          <w:sz w:val="20"/>
          <w:szCs w:val="20"/>
          <w:lang w:eastAsia="ro-RO" w:bidi="ro-RO"/>
        </w:rPr>
      </w:pPr>
      <w:r>
        <w:rPr>
          <w:rFonts w:ascii="Arial" w:hAnsi="Arial" w:cs="Arial"/>
          <w:color w:val="000000"/>
          <w:sz w:val="20"/>
          <w:szCs w:val="20"/>
          <w:lang w:eastAsia="ro-RO" w:bidi="ro-RO"/>
        </w:rPr>
        <w:t>Primar</w:t>
      </w:r>
    </w:p>
    <w:p w14:paraId="324C68D8" w14:textId="77777777" w:rsidR="001C5B23" w:rsidRPr="00372ADB" w:rsidRDefault="001C5B23" w:rsidP="00F575DB">
      <w:pPr>
        <w:pStyle w:val="Bodytext20"/>
        <w:numPr>
          <w:ilvl w:val="0"/>
          <w:numId w:val="29"/>
        </w:numPr>
        <w:tabs>
          <w:tab w:val="left" w:pos="142"/>
          <w:tab w:val="left" w:pos="550"/>
          <w:tab w:val="left" w:pos="851"/>
          <w:tab w:val="left" w:pos="900"/>
        </w:tabs>
        <w:spacing w:line="240" w:lineRule="auto"/>
        <w:ind w:hanging="72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Şefi structuri</w:t>
      </w:r>
    </w:p>
    <w:p w14:paraId="385EF884" w14:textId="77777777" w:rsidR="00091927" w:rsidRPr="00372ADB" w:rsidRDefault="001C5B23" w:rsidP="00F575DB">
      <w:pPr>
        <w:pStyle w:val="Bodytext20"/>
        <w:numPr>
          <w:ilvl w:val="0"/>
          <w:numId w:val="29"/>
        </w:numPr>
        <w:tabs>
          <w:tab w:val="left" w:pos="142"/>
          <w:tab w:val="left" w:pos="550"/>
          <w:tab w:val="left" w:pos="851"/>
          <w:tab w:val="left" w:pos="900"/>
        </w:tabs>
        <w:spacing w:line="240" w:lineRule="auto"/>
        <w:ind w:hanging="72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Structura responsabila de Relații cu publicul sau persoana desemnată.</w:t>
      </w:r>
    </w:p>
    <w:p w14:paraId="2E70B5D3" w14:textId="77777777" w:rsidR="00091927" w:rsidRPr="00372ADB" w:rsidRDefault="00091927" w:rsidP="00F575DB">
      <w:pPr>
        <w:pStyle w:val="Bodytext20"/>
        <w:tabs>
          <w:tab w:val="left" w:pos="142"/>
          <w:tab w:val="left" w:pos="550"/>
          <w:tab w:val="left" w:pos="851"/>
          <w:tab w:val="left" w:pos="900"/>
        </w:tabs>
        <w:spacing w:line="240" w:lineRule="auto"/>
        <w:ind w:left="360" w:hanging="720"/>
        <w:jc w:val="both"/>
        <w:rPr>
          <w:rFonts w:ascii="Arial" w:hAnsi="Arial" w:cs="Arial"/>
          <w:color w:val="000000"/>
          <w:sz w:val="20"/>
          <w:szCs w:val="20"/>
          <w:lang w:eastAsia="ro-RO" w:bidi="ro-RO"/>
        </w:rPr>
      </w:pPr>
    </w:p>
    <w:p w14:paraId="34FC1946" w14:textId="77777777" w:rsidR="001962A9" w:rsidRPr="00372ADB" w:rsidRDefault="001962A9" w:rsidP="00372A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8.3.3.</w:t>
      </w:r>
      <w:r w:rsidRPr="00372ADB">
        <w:rPr>
          <w:rFonts w:ascii="Arial" w:hAnsi="Arial" w:cs="Arial"/>
          <w:color w:val="000000"/>
          <w:sz w:val="20"/>
          <w:szCs w:val="20"/>
          <w:lang w:eastAsia="ro-RO" w:bidi="ro-RO"/>
        </w:rPr>
        <w:tab/>
        <w:t>Resurse financiare</w:t>
      </w:r>
    </w:p>
    <w:p w14:paraId="4662600E" w14:textId="77777777" w:rsidR="001C5B23" w:rsidRPr="00372ADB" w:rsidRDefault="001C5B23" w:rsidP="00372ADB">
      <w:pPr>
        <w:pStyle w:val="Bodytext20"/>
        <w:shd w:val="clear" w:color="auto" w:fill="auto"/>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w:t>
      </w:r>
      <w:r w:rsidRPr="00372ADB">
        <w:rPr>
          <w:rFonts w:ascii="Arial" w:hAnsi="Arial" w:cs="Arial"/>
          <w:color w:val="000000"/>
          <w:sz w:val="20"/>
          <w:szCs w:val="20"/>
          <w:lang w:eastAsia="ro-RO" w:bidi="ro-RO"/>
        </w:rPr>
        <w:tab/>
        <w:t>Conform bugetului aprobat pentru anul în curs.</w:t>
      </w:r>
    </w:p>
    <w:p w14:paraId="470BD9D1" w14:textId="77777777" w:rsidR="00091927" w:rsidRPr="00372ADB" w:rsidRDefault="00091927" w:rsidP="00372ADB">
      <w:pPr>
        <w:pStyle w:val="Bodytext20"/>
        <w:shd w:val="clear" w:color="auto" w:fill="auto"/>
        <w:tabs>
          <w:tab w:val="left" w:pos="142"/>
          <w:tab w:val="left" w:pos="550"/>
          <w:tab w:val="left" w:pos="709"/>
          <w:tab w:val="left" w:pos="851"/>
          <w:tab w:val="left" w:pos="900"/>
        </w:tabs>
        <w:spacing w:line="240" w:lineRule="auto"/>
        <w:ind w:firstLine="360"/>
        <w:jc w:val="both"/>
        <w:rPr>
          <w:rFonts w:ascii="Arial" w:hAnsi="Arial" w:cs="Arial"/>
          <w:color w:val="000000"/>
          <w:sz w:val="20"/>
          <w:szCs w:val="20"/>
          <w:lang w:eastAsia="ro-RO" w:bidi="ro-RO"/>
        </w:rPr>
      </w:pPr>
    </w:p>
    <w:p w14:paraId="2CB013DF" w14:textId="77777777" w:rsidR="001C5B23" w:rsidRPr="00372ADB" w:rsidRDefault="001C5B23" w:rsidP="00A654E0">
      <w:pPr>
        <w:pStyle w:val="Bodytext20"/>
        <w:numPr>
          <w:ilvl w:val="1"/>
          <w:numId w:val="2"/>
        </w:numPr>
        <w:shd w:val="clear" w:color="auto" w:fill="auto"/>
        <w:tabs>
          <w:tab w:val="left" w:pos="142"/>
          <w:tab w:val="left" w:pos="550"/>
          <w:tab w:val="left" w:pos="709"/>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Modul de lucru</w:t>
      </w:r>
    </w:p>
    <w:p w14:paraId="79F72FE5" w14:textId="77777777" w:rsidR="001C5B23" w:rsidRPr="00372ADB" w:rsidRDefault="001C5B23" w:rsidP="00A654E0">
      <w:pPr>
        <w:pStyle w:val="Bodytext20"/>
        <w:numPr>
          <w:ilvl w:val="2"/>
          <w:numId w:val="2"/>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Planificarea operaţiunilor şi acţiunilor activităţii</w:t>
      </w:r>
    </w:p>
    <w:p w14:paraId="1AF554E3" w14:textId="3F008912"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Asigurarea de către </w:t>
      </w:r>
      <w:r w:rsidR="004A37CE">
        <w:rPr>
          <w:rFonts w:ascii="Arial" w:hAnsi="Arial" w:cs="Arial"/>
          <w:color w:val="000000"/>
          <w:sz w:val="20"/>
          <w:szCs w:val="20"/>
          <w:lang w:eastAsia="ro-RO" w:bidi="ro-RO"/>
        </w:rPr>
        <w:t>Comuna</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a accesului la informaţiile de interes public se face din oficiu sau la </w:t>
      </w:r>
      <w:r w:rsidRPr="00372ADB">
        <w:rPr>
          <w:rFonts w:ascii="Arial" w:hAnsi="Arial" w:cs="Arial"/>
          <w:color w:val="000000"/>
          <w:sz w:val="20"/>
          <w:szCs w:val="20"/>
          <w:lang w:eastAsia="ro-RO" w:bidi="ro-RO"/>
        </w:rPr>
        <w:lastRenderedPageBreak/>
        <w:t xml:space="preserve">cerere, prin intermediul </w:t>
      </w:r>
      <w:r w:rsidR="00434466">
        <w:rPr>
          <w:rFonts w:ascii="Arial" w:hAnsi="Arial" w:cs="Arial"/>
          <w:color w:val="000000"/>
          <w:sz w:val="20"/>
          <w:szCs w:val="20"/>
          <w:lang w:eastAsia="ro-RO" w:bidi="ro-RO"/>
        </w:rPr>
        <w:t>compartimentului pentru relații publice</w:t>
      </w:r>
      <w:r w:rsidR="00A654E0" w:rsidRPr="00A654E0">
        <w:rPr>
          <w:rFonts w:ascii="Arial" w:hAnsi="Arial" w:cs="Arial"/>
          <w:color w:val="000000"/>
          <w:sz w:val="20"/>
          <w:szCs w:val="20"/>
          <w:lang w:eastAsia="ro-RO" w:bidi="ro-RO"/>
        </w:rPr>
        <w:t xml:space="preserve"> </w:t>
      </w:r>
      <w:r w:rsidRPr="00372ADB">
        <w:rPr>
          <w:rFonts w:ascii="Arial" w:hAnsi="Arial" w:cs="Arial"/>
          <w:color w:val="000000"/>
          <w:sz w:val="20"/>
          <w:szCs w:val="20"/>
          <w:lang w:eastAsia="ro-RO" w:bidi="ro-RO"/>
        </w:rPr>
        <w:t>sau al persoanei desemnate în acest scop.</w:t>
      </w:r>
    </w:p>
    <w:p w14:paraId="50C64322"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Informaţiile de interes public care se oferă din oficiu sunt:</w:t>
      </w:r>
    </w:p>
    <w:p w14:paraId="610A51CE" w14:textId="50E635BF"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actele normative care reglementează organizarea şi funcţionarea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w:t>
      </w:r>
    </w:p>
    <w:p w14:paraId="63F13F99" w14:textId="28C314CD"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structura organizatorică, atribuţiile departamentelor, programul de funcţionare, programul de audienţe al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w:t>
      </w:r>
    </w:p>
    <w:p w14:paraId="3921C2C6" w14:textId="616590D1"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numele şi prenumele persoanelor din conducerea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006970B4" w:rsidRPr="00372ADB">
        <w:rPr>
          <w:rFonts w:ascii="Arial" w:hAnsi="Arial" w:cs="Arial"/>
          <w:color w:val="000000"/>
          <w:sz w:val="20"/>
          <w:szCs w:val="20"/>
          <w:lang w:eastAsia="ro-RO" w:bidi="ro-RO"/>
        </w:rPr>
        <w:t xml:space="preserve"> şi ale </w:t>
      </w:r>
      <w:r w:rsidR="0022682D" w:rsidRPr="00372ADB">
        <w:rPr>
          <w:rFonts w:ascii="Arial" w:hAnsi="Arial" w:cs="Arial"/>
          <w:color w:val="000000"/>
          <w:sz w:val="20"/>
          <w:szCs w:val="20"/>
          <w:lang w:eastAsia="ro-RO" w:bidi="ro-RO"/>
        </w:rPr>
        <w:t>funcționarilor</w:t>
      </w:r>
      <w:r w:rsidR="001113CC" w:rsidRPr="00372ADB">
        <w:rPr>
          <w:rFonts w:ascii="Arial" w:hAnsi="Arial" w:cs="Arial"/>
          <w:color w:val="000000"/>
          <w:sz w:val="20"/>
          <w:szCs w:val="20"/>
          <w:lang w:eastAsia="ro-RO" w:bidi="ro-RO"/>
        </w:rPr>
        <w:t xml:space="preserve"> publici</w:t>
      </w:r>
      <w:r w:rsidRPr="00372ADB">
        <w:rPr>
          <w:rFonts w:ascii="Arial" w:hAnsi="Arial" w:cs="Arial"/>
          <w:color w:val="000000"/>
          <w:sz w:val="20"/>
          <w:szCs w:val="20"/>
          <w:lang w:eastAsia="ro-RO" w:bidi="ro-RO"/>
        </w:rPr>
        <w:t xml:space="preserve">  responsabil</w:t>
      </w:r>
      <w:r w:rsidR="001113CC" w:rsidRPr="00372ADB">
        <w:rPr>
          <w:rFonts w:ascii="Arial" w:hAnsi="Arial" w:cs="Arial"/>
          <w:color w:val="000000"/>
          <w:sz w:val="20"/>
          <w:szCs w:val="20"/>
          <w:lang w:eastAsia="ro-RO" w:bidi="ro-RO"/>
        </w:rPr>
        <w:t>i</w:t>
      </w:r>
      <w:r w:rsidRPr="00372ADB">
        <w:rPr>
          <w:rFonts w:ascii="Arial" w:hAnsi="Arial" w:cs="Arial"/>
          <w:color w:val="000000"/>
          <w:sz w:val="20"/>
          <w:szCs w:val="20"/>
          <w:lang w:eastAsia="ro-RO" w:bidi="ro-RO"/>
        </w:rPr>
        <w:t xml:space="preserve"> cu difuzarea informaţiilor publice;</w:t>
      </w:r>
    </w:p>
    <w:p w14:paraId="5F39F8E0" w14:textId="6C698297"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coordonatele de contact ale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respectiv: denumirea, sediul, numerele de telefon, fax, adresa de e-mail şi adresa paginii de Internet;</w:t>
      </w:r>
    </w:p>
    <w:p w14:paraId="4E0D8623" w14:textId="77777777"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sursele financiare, bugetul şi bilanţul contabil;</w:t>
      </w:r>
    </w:p>
    <w:p w14:paraId="77DFC19B" w14:textId="77777777"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programele şi strategiile proprii;</w:t>
      </w:r>
    </w:p>
    <w:p w14:paraId="5E134FCB" w14:textId="77777777"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lista cuprinzând documentele de interes public;</w:t>
      </w:r>
    </w:p>
    <w:p w14:paraId="25E8FB96" w14:textId="77777777"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lista cuprinzând categoriile de documente produse şi/sau gestionate, potrivit legii;</w:t>
      </w:r>
    </w:p>
    <w:p w14:paraId="76085EFD" w14:textId="1FCC9215" w:rsidR="001C5B23" w:rsidRPr="00372ADB" w:rsidRDefault="001C5B23" w:rsidP="00434466">
      <w:pPr>
        <w:pStyle w:val="Bodytext20"/>
        <w:numPr>
          <w:ilvl w:val="0"/>
          <w:numId w:val="31"/>
        </w:numPr>
        <w:tabs>
          <w:tab w:val="left" w:pos="0"/>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modalităţile de contestare a </w:t>
      </w:r>
      <w:r w:rsidR="00D25094" w:rsidRPr="00372ADB">
        <w:rPr>
          <w:rFonts w:ascii="Arial" w:hAnsi="Arial" w:cs="Arial"/>
          <w:color w:val="000000"/>
          <w:sz w:val="20"/>
          <w:szCs w:val="20"/>
          <w:lang w:eastAsia="ro-RO" w:bidi="ro-RO"/>
        </w:rPr>
        <w:t>dispoziției</w:t>
      </w:r>
      <w:r w:rsidR="001113CC" w:rsidRPr="00372ADB">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Primarului</w:t>
      </w:r>
      <w:r w:rsidR="00563E5C" w:rsidRPr="00372ADB">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în situaţia în care persoana se consideră vătămată în privinţa dreptului de acces la informaţiile de interes public solicitate.</w:t>
      </w:r>
    </w:p>
    <w:p w14:paraId="3A310446" w14:textId="6023FC6C" w:rsidR="001C5B23" w:rsidRPr="00372ADB" w:rsidRDefault="004A37CE"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Pr>
          <w:rFonts w:ascii="Arial" w:hAnsi="Arial" w:cs="Arial"/>
          <w:color w:val="000000"/>
          <w:sz w:val="20"/>
          <w:szCs w:val="20"/>
          <w:lang w:eastAsia="ro-RO" w:bidi="ro-RO"/>
        </w:rPr>
        <w:t>Comuna</w:t>
      </w:r>
      <w:r w:rsidR="00A40C5C">
        <w:rPr>
          <w:rFonts w:ascii="Arial" w:hAnsi="Arial" w:cs="Arial"/>
          <w:color w:val="000000"/>
          <w:sz w:val="20"/>
          <w:szCs w:val="20"/>
          <w:lang w:eastAsia="ro-RO" w:bidi="ro-RO"/>
        </w:rPr>
        <w:t xml:space="preserve"> </w:t>
      </w:r>
      <w:r>
        <w:rPr>
          <w:rFonts w:ascii="Arial" w:hAnsi="Arial" w:cs="Arial"/>
          <w:color w:val="000000"/>
          <w:sz w:val="20"/>
          <w:szCs w:val="20"/>
          <w:lang w:eastAsia="ro-RO" w:bidi="ro-RO"/>
        </w:rPr>
        <w:t>Fântânele</w:t>
      </w:r>
      <w:r w:rsidR="001C5B23" w:rsidRPr="00372ADB">
        <w:rPr>
          <w:rFonts w:ascii="Arial" w:hAnsi="Arial" w:cs="Arial"/>
          <w:color w:val="000000"/>
          <w:sz w:val="20"/>
          <w:szCs w:val="20"/>
          <w:lang w:eastAsia="ro-RO" w:bidi="ro-RO"/>
        </w:rPr>
        <w:t xml:space="preserve"> va publica şi actualiza anual un buletin informativ care va cuprinde informaţiile prevăzute mai sus.</w:t>
      </w:r>
    </w:p>
    <w:p w14:paraId="057DCEB8" w14:textId="5627A119" w:rsidR="001C5B23" w:rsidRPr="00372ADB" w:rsidRDefault="004A37CE"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Pr>
          <w:rFonts w:ascii="Arial" w:hAnsi="Arial" w:cs="Arial"/>
          <w:color w:val="000000"/>
          <w:sz w:val="20"/>
          <w:szCs w:val="20"/>
          <w:lang w:eastAsia="ro-RO" w:bidi="ro-RO"/>
        </w:rPr>
        <w:t>Comuna</w:t>
      </w:r>
      <w:r w:rsidR="00A40C5C">
        <w:rPr>
          <w:rFonts w:ascii="Arial" w:hAnsi="Arial" w:cs="Arial"/>
          <w:color w:val="000000"/>
          <w:sz w:val="20"/>
          <w:szCs w:val="20"/>
          <w:lang w:eastAsia="ro-RO" w:bidi="ro-RO"/>
        </w:rPr>
        <w:t xml:space="preserve"> </w:t>
      </w:r>
      <w:r>
        <w:rPr>
          <w:rFonts w:ascii="Arial" w:hAnsi="Arial" w:cs="Arial"/>
          <w:color w:val="000000"/>
          <w:sz w:val="20"/>
          <w:szCs w:val="20"/>
          <w:lang w:eastAsia="ro-RO" w:bidi="ro-RO"/>
        </w:rPr>
        <w:t>Fântânele</w:t>
      </w:r>
      <w:r w:rsidR="001C5B23" w:rsidRPr="00372ADB">
        <w:rPr>
          <w:rFonts w:ascii="Arial" w:hAnsi="Arial" w:cs="Arial"/>
          <w:color w:val="000000"/>
          <w:sz w:val="20"/>
          <w:szCs w:val="20"/>
          <w:lang w:eastAsia="ro-RO" w:bidi="ro-RO"/>
        </w:rPr>
        <w:t xml:space="preserve"> va da din oficiu publicităţii un raport periodic de activitate, cel puţin anual, care va fi publicat în Monitorul Oficial al României, Partea a III-a.</w:t>
      </w:r>
    </w:p>
    <w:p w14:paraId="467021CA" w14:textId="3C701704" w:rsidR="001C5B23" w:rsidRPr="00372ADB" w:rsidRDefault="001C5B23" w:rsidP="00F575DB">
      <w:pPr>
        <w:pStyle w:val="Bodytext20"/>
        <w:shd w:val="clear" w:color="auto" w:fill="auto"/>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Accesul la informaţiile prevăzute mai sus se realizează prin afişare la sediul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ori prin publicare în Monitorul Oficial al României sau în mijloacele de informare în masă, în publicaţii proprii, precum şi în pagina de Internet proprie, sau prin consultarea lor la sediul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w:t>
      </w:r>
    </w:p>
    <w:p w14:paraId="56CD1E05" w14:textId="4CD5FBBC"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Orice persoană are dreptul să solicite şi să obţină de la </w:t>
      </w:r>
      <w:r w:rsidR="004A37CE">
        <w:rPr>
          <w:rFonts w:ascii="Arial" w:hAnsi="Arial" w:cs="Arial"/>
          <w:color w:val="000000"/>
          <w:sz w:val="20"/>
          <w:szCs w:val="20"/>
          <w:lang w:eastAsia="ro-RO" w:bidi="ro-RO"/>
        </w:rPr>
        <w:t>Comuna</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informaţiile de interes public.</w:t>
      </w:r>
    </w:p>
    <w:p w14:paraId="16058547" w14:textId="25421977" w:rsidR="001C5B23" w:rsidRPr="00372ADB" w:rsidRDefault="004A37CE" w:rsidP="00F575DB">
      <w:pPr>
        <w:pStyle w:val="Bodytext20"/>
        <w:shd w:val="clear" w:color="auto" w:fill="auto"/>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Pr>
          <w:rFonts w:ascii="Arial" w:hAnsi="Arial" w:cs="Arial"/>
          <w:color w:val="000000"/>
          <w:sz w:val="20"/>
          <w:szCs w:val="20"/>
          <w:lang w:eastAsia="ro-RO" w:bidi="ro-RO"/>
        </w:rPr>
        <w:t>Comuna</w:t>
      </w:r>
      <w:r w:rsidR="00A40C5C">
        <w:rPr>
          <w:rFonts w:ascii="Arial" w:hAnsi="Arial" w:cs="Arial"/>
          <w:color w:val="000000"/>
          <w:sz w:val="20"/>
          <w:szCs w:val="20"/>
          <w:lang w:eastAsia="ro-RO" w:bidi="ro-RO"/>
        </w:rPr>
        <w:t xml:space="preserve"> </w:t>
      </w:r>
      <w:r>
        <w:rPr>
          <w:rFonts w:ascii="Arial" w:hAnsi="Arial" w:cs="Arial"/>
          <w:color w:val="000000"/>
          <w:sz w:val="20"/>
          <w:szCs w:val="20"/>
          <w:lang w:eastAsia="ro-RO" w:bidi="ro-RO"/>
        </w:rPr>
        <w:t>Fântânele</w:t>
      </w:r>
      <w:r w:rsidR="001C5B23" w:rsidRPr="00372ADB">
        <w:rPr>
          <w:rFonts w:ascii="Arial" w:hAnsi="Arial" w:cs="Arial"/>
          <w:color w:val="000000"/>
          <w:sz w:val="20"/>
          <w:szCs w:val="20"/>
          <w:lang w:eastAsia="ro-RO" w:bidi="ro-RO"/>
        </w:rPr>
        <w:t xml:space="preserve"> asigură persoanelor, la cererea acestora, informaţiile de interes public solicitate în scris sau verbal.</w:t>
      </w:r>
    </w:p>
    <w:p w14:paraId="6CD6B800"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Solicitarea în scris a informaţiilor de interes public se face conform formularului F1, din Anexa1 la prezenta procedură.</w:t>
      </w:r>
    </w:p>
    <w:p w14:paraId="045DD595" w14:textId="327392CC" w:rsidR="001C5B23" w:rsidRPr="00372ADB" w:rsidRDefault="004A37CE"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Pr>
          <w:rFonts w:ascii="Arial" w:hAnsi="Arial" w:cs="Arial"/>
          <w:color w:val="000000"/>
          <w:sz w:val="20"/>
          <w:szCs w:val="20"/>
          <w:lang w:eastAsia="ro-RO" w:bidi="ro-RO"/>
        </w:rPr>
        <w:t>Comuna</w:t>
      </w:r>
      <w:r w:rsidR="00A40C5C">
        <w:rPr>
          <w:rFonts w:ascii="Arial" w:hAnsi="Arial" w:cs="Arial"/>
          <w:color w:val="000000"/>
          <w:sz w:val="20"/>
          <w:szCs w:val="20"/>
          <w:lang w:eastAsia="ro-RO" w:bidi="ro-RO"/>
        </w:rPr>
        <w:t xml:space="preserve"> </w:t>
      </w:r>
      <w:r>
        <w:rPr>
          <w:rFonts w:ascii="Arial" w:hAnsi="Arial" w:cs="Arial"/>
          <w:color w:val="000000"/>
          <w:sz w:val="20"/>
          <w:szCs w:val="20"/>
          <w:lang w:eastAsia="ro-RO" w:bidi="ro-RO"/>
        </w:rPr>
        <w:t>Fântânele</w:t>
      </w:r>
      <w:r w:rsidR="001C5B23" w:rsidRPr="00372ADB">
        <w:rPr>
          <w:rFonts w:ascii="Arial" w:hAnsi="Arial" w:cs="Arial"/>
          <w:color w:val="000000"/>
          <w:sz w:val="20"/>
          <w:szCs w:val="20"/>
          <w:lang w:eastAsia="ro-RO" w:bidi="ro-RO"/>
        </w:rPr>
        <w:t xml:space="preserve"> va răspunde în scris la solicitarea informaţiilor de interes public în termen de 10 zile sau, după caz, în cel mult 30 de zile de la înregistrarea solicitării, în funcţie de dificultatea, complexitatea, volumul lucrărilor documentare şi de urgenţa solicitării. În cazul în care durata necesară pentru identificarea şi difuzarea informaţiei solicitate depăşeşte 10 zile, răspunsul va fi comunicat solicitantului în maximum 30 de zile, cu condiţia înştiinţării acestuia în scris despre acest fapt în termen de 10 zile.</w:t>
      </w:r>
    </w:p>
    <w:p w14:paraId="1ED77917"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După primirea şi înregistrarea cererii structurile sau persoanele responsabile de informarea publică directă realizează o evaluare </w:t>
      </w:r>
      <w:r w:rsidR="00434466">
        <w:rPr>
          <w:rFonts w:ascii="Arial" w:hAnsi="Arial" w:cs="Arial"/>
          <w:color w:val="000000"/>
          <w:sz w:val="20"/>
          <w:szCs w:val="20"/>
          <w:lang w:eastAsia="ro-RO" w:bidi="ro-RO"/>
        </w:rPr>
        <w:t>primar</w:t>
      </w:r>
      <w:r w:rsidRPr="00372ADB">
        <w:rPr>
          <w:rFonts w:ascii="Arial" w:hAnsi="Arial" w:cs="Arial"/>
          <w:color w:val="000000"/>
          <w:sz w:val="20"/>
          <w:szCs w:val="20"/>
          <w:lang w:eastAsia="ro-RO" w:bidi="ro-RO"/>
        </w:rPr>
        <w:t>ă a solicitării, în urma căreia se stabileşte dacă informaţia solicitată este o informaţie comunicată din oficiu, furnizabilă la cerere sau exceptată de la liberul acces.</w:t>
      </w:r>
    </w:p>
    <w:p w14:paraId="4B4D3787"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În cazul în care informaţia solicitată este deja comunicată din oficiu, se asigură de îndată, dar nu mai târziu de 5 zile, informarea solicitantului despre acest lucru, precum şi sursa unde informaţia solicitată poate fi găsită.</w:t>
      </w:r>
    </w:p>
    <w:p w14:paraId="6C581D84" w14:textId="476113F8"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În cazul în care informaţia solicitată nu este dintre cele care se comunică din oficiu, solicitarea se transmite structurilor competente din cadrul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pentru a verifica dacă informația solicitată nu este una de tipul celor exceptate de la accesul liber la informație.</w:t>
      </w:r>
    </w:p>
    <w:p w14:paraId="0B714B3D"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În cazul în care informaţia solicitată este identificată ca fiind exceptată de la accesul liber la informaţie, se asigură, în termen de 5 zile de la înregistrare, informarea solicitantului despre acest lucru.</w:t>
      </w:r>
    </w:p>
    <w:p w14:paraId="1460276C" w14:textId="4CAD9D41"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Structurile sau persoanele responsabile de informarea publică directă primesc de la structurile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răspunsul la solicitarea primită şi redactează răspunsul către solicitant împreună cu informaţia de interes public sau cu motivaţia întârzierii ori a respingerii solicitării.</w:t>
      </w:r>
    </w:p>
    <w:p w14:paraId="47D51FEB"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Răspunsul se înregistrează şi se transmite persoanei interesate, pe suportul solicitat, în termenul legal.</w:t>
      </w:r>
    </w:p>
    <w:p w14:paraId="5636515D"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Refuzul comunicării informaţiilor solicitate se motivează şi se comunică în termen de 5 zile de la primirea petiţiilor.</w:t>
      </w:r>
    </w:p>
    <w:p w14:paraId="7CDC3233"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Solicitarea şi obţinerea informaţiilor de interes public se pot realiza, dacă sunt întrunite condiţiile tehnice necesare, şi în format electronic.</w:t>
      </w:r>
    </w:p>
    <w:p w14:paraId="267ED16E"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Pentru informaţiile solicitate verbal </w:t>
      </w:r>
      <w:proofErr w:type="spellStart"/>
      <w:r w:rsidR="001113CC" w:rsidRPr="00372ADB">
        <w:rPr>
          <w:rFonts w:ascii="Arial" w:hAnsi="Arial" w:cs="Arial"/>
          <w:color w:val="000000"/>
          <w:sz w:val="20"/>
          <w:szCs w:val="20"/>
          <w:lang w:eastAsia="ro-RO" w:bidi="ro-RO"/>
        </w:rPr>
        <w:t>functionarii</w:t>
      </w:r>
      <w:proofErr w:type="spellEnd"/>
      <w:r w:rsidR="001113CC" w:rsidRPr="00372ADB">
        <w:rPr>
          <w:rFonts w:ascii="Arial" w:hAnsi="Arial" w:cs="Arial"/>
          <w:color w:val="000000"/>
          <w:sz w:val="20"/>
          <w:szCs w:val="20"/>
          <w:lang w:eastAsia="ro-RO" w:bidi="ro-RO"/>
        </w:rPr>
        <w:t xml:space="preserve"> publici</w:t>
      </w:r>
      <w:r w:rsidRPr="00372ADB">
        <w:rPr>
          <w:rFonts w:ascii="Arial" w:hAnsi="Arial" w:cs="Arial"/>
          <w:color w:val="000000"/>
          <w:sz w:val="20"/>
          <w:szCs w:val="20"/>
          <w:lang w:eastAsia="ro-RO" w:bidi="ro-RO"/>
        </w:rPr>
        <w:t xml:space="preserve"> din cadrul </w:t>
      </w:r>
      <w:r w:rsidR="00434466">
        <w:rPr>
          <w:rFonts w:ascii="Arial" w:hAnsi="Arial" w:cs="Arial"/>
          <w:color w:val="000000"/>
          <w:sz w:val="20"/>
          <w:szCs w:val="20"/>
          <w:lang w:eastAsia="ro-RO" w:bidi="ro-RO"/>
        </w:rPr>
        <w:t>compartimentului de informare și relații publice</w:t>
      </w:r>
      <w:r w:rsidR="00A654E0" w:rsidRPr="00A654E0">
        <w:rPr>
          <w:rFonts w:ascii="Arial" w:hAnsi="Arial" w:cs="Arial"/>
          <w:color w:val="000000"/>
          <w:sz w:val="20"/>
          <w:szCs w:val="20"/>
          <w:lang w:eastAsia="ro-RO" w:bidi="ro-RO"/>
        </w:rPr>
        <w:t xml:space="preserve"> </w:t>
      </w:r>
      <w:r w:rsidRPr="00372ADB">
        <w:rPr>
          <w:rFonts w:ascii="Arial" w:hAnsi="Arial" w:cs="Arial"/>
          <w:color w:val="000000"/>
          <w:sz w:val="20"/>
          <w:szCs w:val="20"/>
          <w:lang w:eastAsia="ro-RO" w:bidi="ro-RO"/>
        </w:rPr>
        <w:t>au obligaţia să precizeze condiţiile şi formele în care are loc accesul la informaţiile de interes public şi pot furniza pe loc informaţiile solicitate.</w:t>
      </w:r>
    </w:p>
    <w:p w14:paraId="6A352906"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În cazul în care informaţiile solicitate nu sunt disponibile pe loc, persoana este îndrumată să solicite în scris informaţia de interes public, urmând ca cererea să îi fie rezolvată în termenele prevăzute mai sus.</w:t>
      </w:r>
    </w:p>
    <w:p w14:paraId="1473B0A3" w14:textId="50D3D55D"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Informaţiile de interes public solicitate verbal se comunică în cadrul unui program minim stabilit de conducerea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care va fi afişat la sediul acesteia şi care se va desfăşura în mod obligatoriu în timpul funcţionării </w:t>
      </w:r>
      <w:r w:rsidRPr="00372ADB">
        <w:rPr>
          <w:rFonts w:ascii="Arial" w:hAnsi="Arial" w:cs="Arial"/>
          <w:color w:val="000000"/>
          <w:sz w:val="20"/>
          <w:szCs w:val="20"/>
          <w:lang w:eastAsia="ro-RO" w:bidi="ro-RO"/>
        </w:rPr>
        <w:lastRenderedPageBreak/>
        <w:t>instituţiei, incluzând şi o zi pe săptămână, după programul de funcţionare.</w:t>
      </w:r>
    </w:p>
    <w:p w14:paraId="354C0E72"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Activităţile de registratură privind petiţiile nu se pot include în acest program şi se desfăşoară separat.</w:t>
      </w:r>
    </w:p>
    <w:p w14:paraId="41D2EBDA"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Informaţiile de interes public solicitate verbal de către mijloacele de informare în masă vor fi comunicate, de regulă, imediat sau în cel mult 24 de ore.</w:t>
      </w:r>
    </w:p>
    <w:p w14:paraId="53AEEC20" w14:textId="34E13B6F"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În cazul în care solicitarea de informaţii implică realizarea de copii de pe documentele deţinute de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costul serviciilor de copiere este suportat de solicitant.</w:t>
      </w:r>
    </w:p>
    <w:p w14:paraId="78A570F9" w14:textId="26108D85"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Dacă în urma informaţiilor primite petentul solicită informaţii noi privind documentele aflate în posesia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această solicitare va fi tratată ca o nouă petiţie, răspunsul fiind trimis în termenele prevăzute,</w:t>
      </w:r>
    </w:p>
    <w:p w14:paraId="7DEBE921" w14:textId="1F7307D9"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Nu este supusă prevederilor prezentei proceduri activitatea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de răspunsuri la petiţii şi de audienţe, desfăşurată potrivit specificului competenţelor acesteia, dacă aceasta priveşte alte aprobări, autorizări, prestări de servicii şi orice alte solicitări în afara informaţiilor de interes public.</w:t>
      </w:r>
    </w:p>
    <w:p w14:paraId="5E5B8DC0" w14:textId="77777777" w:rsidR="00434466" w:rsidRDefault="00434466" w:rsidP="00F575DB">
      <w:pPr>
        <w:pStyle w:val="Bodytext20"/>
        <w:tabs>
          <w:tab w:val="left" w:pos="142"/>
          <w:tab w:val="left" w:pos="550"/>
          <w:tab w:val="left" w:pos="851"/>
          <w:tab w:val="left" w:pos="900"/>
        </w:tabs>
        <w:spacing w:line="240" w:lineRule="auto"/>
        <w:ind w:firstLine="360"/>
        <w:jc w:val="both"/>
        <w:rPr>
          <w:rFonts w:ascii="Arial" w:hAnsi="Arial" w:cs="Arial"/>
          <w:b/>
          <w:color w:val="000000"/>
          <w:sz w:val="20"/>
          <w:szCs w:val="20"/>
          <w:lang w:eastAsia="ro-RO" w:bidi="ro-RO"/>
        </w:rPr>
      </w:pPr>
    </w:p>
    <w:p w14:paraId="7959D4D7"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b/>
          <w:color w:val="000000"/>
          <w:sz w:val="20"/>
          <w:szCs w:val="20"/>
          <w:lang w:eastAsia="ro-RO" w:bidi="ro-RO"/>
        </w:rPr>
      </w:pPr>
      <w:r w:rsidRPr="00372ADB">
        <w:rPr>
          <w:rFonts w:ascii="Arial" w:hAnsi="Arial" w:cs="Arial"/>
          <w:b/>
          <w:color w:val="000000"/>
          <w:sz w:val="20"/>
          <w:szCs w:val="20"/>
          <w:lang w:eastAsia="ro-RO" w:bidi="ro-RO"/>
        </w:rPr>
        <w:t xml:space="preserve">Informaţii exceptate de la accesul liber al </w:t>
      </w:r>
      <w:r w:rsidR="006970B4" w:rsidRPr="00372ADB">
        <w:rPr>
          <w:rFonts w:ascii="Arial" w:hAnsi="Arial" w:cs="Arial"/>
          <w:b/>
          <w:color w:val="000000"/>
          <w:sz w:val="20"/>
          <w:szCs w:val="20"/>
          <w:lang w:eastAsia="ro-RO" w:bidi="ro-RO"/>
        </w:rPr>
        <w:t>cetățenilor</w:t>
      </w:r>
    </w:p>
    <w:p w14:paraId="064730FF" w14:textId="77777777" w:rsidR="001C5B23" w:rsidRPr="00372ADB" w:rsidRDefault="001C5B23" w:rsidP="00F575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Se </w:t>
      </w:r>
      <w:r w:rsidR="006970B4" w:rsidRPr="00372ADB">
        <w:rPr>
          <w:rFonts w:ascii="Arial" w:hAnsi="Arial" w:cs="Arial"/>
          <w:color w:val="000000"/>
          <w:sz w:val="20"/>
          <w:szCs w:val="20"/>
          <w:lang w:eastAsia="ro-RO" w:bidi="ro-RO"/>
        </w:rPr>
        <w:t>exceptează</w:t>
      </w:r>
      <w:r w:rsidRPr="00372ADB">
        <w:rPr>
          <w:rFonts w:ascii="Arial" w:hAnsi="Arial" w:cs="Arial"/>
          <w:color w:val="000000"/>
          <w:sz w:val="20"/>
          <w:szCs w:val="20"/>
          <w:lang w:eastAsia="ro-RO" w:bidi="ro-RO"/>
        </w:rPr>
        <w:t xml:space="preserve"> de la accesul liber al </w:t>
      </w:r>
      <w:r w:rsidR="006970B4" w:rsidRPr="00372ADB">
        <w:rPr>
          <w:rFonts w:ascii="Arial" w:hAnsi="Arial" w:cs="Arial"/>
          <w:color w:val="000000"/>
          <w:sz w:val="20"/>
          <w:szCs w:val="20"/>
          <w:lang w:eastAsia="ro-RO" w:bidi="ro-RO"/>
        </w:rPr>
        <w:t>cetățenilor</w:t>
      </w:r>
      <w:r w:rsidRPr="00372ADB">
        <w:rPr>
          <w:rFonts w:ascii="Arial" w:hAnsi="Arial" w:cs="Arial"/>
          <w:color w:val="000000"/>
          <w:sz w:val="20"/>
          <w:szCs w:val="20"/>
          <w:lang w:eastAsia="ro-RO" w:bidi="ro-RO"/>
        </w:rPr>
        <w:t xml:space="preserve">, </w:t>
      </w:r>
      <w:r w:rsidR="006970B4" w:rsidRPr="00372ADB">
        <w:rPr>
          <w:rFonts w:ascii="Arial" w:hAnsi="Arial" w:cs="Arial"/>
          <w:color w:val="000000"/>
          <w:sz w:val="20"/>
          <w:szCs w:val="20"/>
          <w:lang w:eastAsia="ro-RO" w:bidi="ro-RO"/>
        </w:rPr>
        <w:t>următoarele</w:t>
      </w:r>
      <w:r w:rsidRPr="00372ADB">
        <w:rPr>
          <w:rFonts w:ascii="Arial" w:hAnsi="Arial" w:cs="Arial"/>
          <w:color w:val="000000"/>
          <w:sz w:val="20"/>
          <w:szCs w:val="20"/>
          <w:lang w:eastAsia="ro-RO" w:bidi="ro-RO"/>
        </w:rPr>
        <w:t xml:space="preserve"> </w:t>
      </w:r>
      <w:r w:rsidR="006970B4" w:rsidRPr="00372ADB">
        <w:rPr>
          <w:rFonts w:ascii="Arial" w:hAnsi="Arial" w:cs="Arial"/>
          <w:color w:val="000000"/>
          <w:sz w:val="20"/>
          <w:szCs w:val="20"/>
          <w:lang w:eastAsia="ro-RO" w:bidi="ro-RO"/>
        </w:rPr>
        <w:t>informații</w:t>
      </w:r>
      <w:r w:rsidRPr="00372ADB">
        <w:rPr>
          <w:rFonts w:ascii="Arial" w:hAnsi="Arial" w:cs="Arial"/>
          <w:color w:val="000000"/>
          <w:sz w:val="20"/>
          <w:szCs w:val="20"/>
          <w:lang w:eastAsia="ro-RO" w:bidi="ro-RO"/>
        </w:rPr>
        <w:t>:</w:t>
      </w:r>
    </w:p>
    <w:p w14:paraId="742F67E5" w14:textId="77777777" w:rsidR="001C5B23" w:rsidRPr="00372ADB" w:rsidRDefault="006970B4" w:rsidP="00F575DB">
      <w:pPr>
        <w:pStyle w:val="Bodytext20"/>
        <w:numPr>
          <w:ilvl w:val="0"/>
          <w:numId w:val="30"/>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informațiile din domeniul apără</w:t>
      </w:r>
      <w:r w:rsidR="001C5B23" w:rsidRPr="00372ADB">
        <w:rPr>
          <w:rFonts w:ascii="Arial" w:hAnsi="Arial" w:cs="Arial"/>
          <w:color w:val="000000"/>
          <w:sz w:val="20"/>
          <w:szCs w:val="20"/>
          <w:lang w:eastAsia="ro-RO" w:bidi="ro-RO"/>
        </w:rPr>
        <w:t xml:space="preserve">rii </w:t>
      </w:r>
      <w:r w:rsidRPr="00372ADB">
        <w:rPr>
          <w:rFonts w:ascii="Arial" w:hAnsi="Arial" w:cs="Arial"/>
          <w:color w:val="000000"/>
          <w:sz w:val="20"/>
          <w:szCs w:val="20"/>
          <w:lang w:eastAsia="ro-RO" w:bidi="ro-RO"/>
        </w:rPr>
        <w:t>naționale</w:t>
      </w:r>
      <w:r w:rsidR="001C5B23" w:rsidRPr="00372ADB">
        <w:rPr>
          <w:rFonts w:ascii="Arial" w:hAnsi="Arial" w:cs="Arial"/>
          <w:color w:val="000000"/>
          <w:sz w:val="20"/>
          <w:szCs w:val="20"/>
          <w:lang w:eastAsia="ro-RO" w:bidi="ro-RO"/>
        </w:rPr>
        <w:t xml:space="preserve">, </w:t>
      </w:r>
      <w:r w:rsidRPr="00372ADB">
        <w:rPr>
          <w:rFonts w:ascii="Arial" w:hAnsi="Arial" w:cs="Arial"/>
          <w:color w:val="000000"/>
          <w:sz w:val="20"/>
          <w:szCs w:val="20"/>
          <w:lang w:eastAsia="ro-RO" w:bidi="ro-RO"/>
        </w:rPr>
        <w:t>siguranței</w:t>
      </w:r>
      <w:r w:rsidR="001C5B23" w:rsidRPr="00372ADB">
        <w:rPr>
          <w:rFonts w:ascii="Arial" w:hAnsi="Arial" w:cs="Arial"/>
          <w:color w:val="000000"/>
          <w:sz w:val="20"/>
          <w:szCs w:val="20"/>
          <w:lang w:eastAsia="ro-RO" w:bidi="ro-RO"/>
        </w:rPr>
        <w:t xml:space="preserve"> si ordinii publice, daca fac parte din categoriile </w:t>
      </w:r>
      <w:r w:rsidRPr="00372ADB">
        <w:rPr>
          <w:rFonts w:ascii="Arial" w:hAnsi="Arial" w:cs="Arial"/>
          <w:color w:val="000000"/>
          <w:sz w:val="20"/>
          <w:szCs w:val="20"/>
          <w:lang w:eastAsia="ro-RO" w:bidi="ro-RO"/>
        </w:rPr>
        <w:t>informațiilor</w:t>
      </w:r>
      <w:r w:rsidR="001C5B23" w:rsidRPr="00372ADB">
        <w:rPr>
          <w:rFonts w:ascii="Arial" w:hAnsi="Arial" w:cs="Arial"/>
          <w:color w:val="000000"/>
          <w:sz w:val="20"/>
          <w:szCs w:val="20"/>
          <w:lang w:eastAsia="ro-RO" w:bidi="ro-RO"/>
        </w:rPr>
        <w:t xml:space="preserve"> clasificate, potrivit legii;</w:t>
      </w:r>
    </w:p>
    <w:p w14:paraId="59B1C469" w14:textId="77777777" w:rsidR="001C5B23" w:rsidRPr="00372ADB" w:rsidRDefault="006970B4" w:rsidP="00F575DB">
      <w:pPr>
        <w:pStyle w:val="Bodytext20"/>
        <w:numPr>
          <w:ilvl w:val="0"/>
          <w:numId w:val="30"/>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informațiile</w:t>
      </w:r>
      <w:r w:rsidR="001C5B23" w:rsidRPr="00372ADB">
        <w:rPr>
          <w:rFonts w:ascii="Arial" w:hAnsi="Arial" w:cs="Arial"/>
          <w:color w:val="000000"/>
          <w:sz w:val="20"/>
          <w:szCs w:val="20"/>
          <w:lang w:eastAsia="ro-RO" w:bidi="ro-RO"/>
        </w:rPr>
        <w:t xml:space="preserve"> privind </w:t>
      </w:r>
      <w:r w:rsidRPr="00372ADB">
        <w:rPr>
          <w:rFonts w:ascii="Arial" w:hAnsi="Arial" w:cs="Arial"/>
          <w:color w:val="000000"/>
          <w:sz w:val="20"/>
          <w:szCs w:val="20"/>
          <w:lang w:eastAsia="ro-RO" w:bidi="ro-RO"/>
        </w:rPr>
        <w:t>deliberările</w:t>
      </w:r>
      <w:r w:rsidR="001C5B23" w:rsidRPr="00372ADB">
        <w:rPr>
          <w:rFonts w:ascii="Arial" w:hAnsi="Arial" w:cs="Arial"/>
          <w:color w:val="000000"/>
          <w:sz w:val="20"/>
          <w:szCs w:val="20"/>
          <w:lang w:eastAsia="ro-RO" w:bidi="ro-RO"/>
        </w:rPr>
        <w:t xml:space="preserve"> </w:t>
      </w:r>
      <w:r w:rsidRPr="00372ADB">
        <w:rPr>
          <w:rFonts w:ascii="Arial" w:hAnsi="Arial" w:cs="Arial"/>
          <w:color w:val="000000"/>
          <w:sz w:val="20"/>
          <w:szCs w:val="20"/>
          <w:lang w:eastAsia="ro-RO" w:bidi="ro-RO"/>
        </w:rPr>
        <w:t>autoritarilor</w:t>
      </w:r>
      <w:r w:rsidR="001C5B23" w:rsidRPr="00372ADB">
        <w:rPr>
          <w:rFonts w:ascii="Arial" w:hAnsi="Arial" w:cs="Arial"/>
          <w:color w:val="000000"/>
          <w:sz w:val="20"/>
          <w:szCs w:val="20"/>
          <w:lang w:eastAsia="ro-RO" w:bidi="ro-RO"/>
        </w:rPr>
        <w:t xml:space="preserve">, precum si cele care privesc interesele economice si politice ale </w:t>
      </w:r>
      <w:r w:rsidRPr="00372ADB">
        <w:rPr>
          <w:rFonts w:ascii="Arial" w:hAnsi="Arial" w:cs="Arial"/>
          <w:color w:val="000000"/>
          <w:sz w:val="20"/>
          <w:szCs w:val="20"/>
          <w:lang w:eastAsia="ro-RO" w:bidi="ro-RO"/>
        </w:rPr>
        <w:t>României</w:t>
      </w:r>
      <w:r w:rsidR="001C5B23" w:rsidRPr="00372ADB">
        <w:rPr>
          <w:rFonts w:ascii="Arial" w:hAnsi="Arial" w:cs="Arial"/>
          <w:color w:val="000000"/>
          <w:sz w:val="20"/>
          <w:szCs w:val="20"/>
          <w:lang w:eastAsia="ro-RO" w:bidi="ro-RO"/>
        </w:rPr>
        <w:t xml:space="preserve">, daca fac parte din categoria </w:t>
      </w:r>
      <w:r w:rsidRPr="00372ADB">
        <w:rPr>
          <w:rFonts w:ascii="Arial" w:hAnsi="Arial" w:cs="Arial"/>
          <w:color w:val="000000"/>
          <w:sz w:val="20"/>
          <w:szCs w:val="20"/>
          <w:lang w:eastAsia="ro-RO" w:bidi="ro-RO"/>
        </w:rPr>
        <w:t>informațiilor</w:t>
      </w:r>
      <w:r w:rsidR="001C5B23" w:rsidRPr="00372ADB">
        <w:rPr>
          <w:rFonts w:ascii="Arial" w:hAnsi="Arial" w:cs="Arial"/>
          <w:color w:val="000000"/>
          <w:sz w:val="20"/>
          <w:szCs w:val="20"/>
          <w:lang w:eastAsia="ro-RO" w:bidi="ro-RO"/>
        </w:rPr>
        <w:t xml:space="preserve"> clasificate, potrivit legii;</w:t>
      </w:r>
    </w:p>
    <w:p w14:paraId="13C8D2AE" w14:textId="77777777" w:rsidR="001C5B23" w:rsidRPr="00372ADB" w:rsidRDefault="006970B4" w:rsidP="00F575DB">
      <w:pPr>
        <w:pStyle w:val="Bodytext20"/>
        <w:numPr>
          <w:ilvl w:val="0"/>
          <w:numId w:val="30"/>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informațiile</w:t>
      </w:r>
      <w:r w:rsidR="001C5B23" w:rsidRPr="00372ADB">
        <w:rPr>
          <w:rFonts w:ascii="Arial" w:hAnsi="Arial" w:cs="Arial"/>
          <w:color w:val="000000"/>
          <w:sz w:val="20"/>
          <w:szCs w:val="20"/>
          <w:lang w:eastAsia="ro-RO" w:bidi="ro-RO"/>
        </w:rPr>
        <w:t xml:space="preserve"> privind </w:t>
      </w:r>
      <w:r w:rsidRPr="00372ADB">
        <w:rPr>
          <w:rFonts w:ascii="Arial" w:hAnsi="Arial" w:cs="Arial"/>
          <w:color w:val="000000"/>
          <w:sz w:val="20"/>
          <w:szCs w:val="20"/>
          <w:lang w:eastAsia="ro-RO" w:bidi="ro-RO"/>
        </w:rPr>
        <w:t>activitățile</w:t>
      </w:r>
      <w:r w:rsidR="001C5B23" w:rsidRPr="00372ADB">
        <w:rPr>
          <w:rFonts w:ascii="Arial" w:hAnsi="Arial" w:cs="Arial"/>
          <w:color w:val="000000"/>
          <w:sz w:val="20"/>
          <w:szCs w:val="20"/>
          <w:lang w:eastAsia="ro-RO" w:bidi="ro-RO"/>
        </w:rPr>
        <w:t xml:space="preserve"> comerciale sau financiare, daca publicitatea acestora aduce atingere dreptului de proprietate intelectuala ori industriala, precum si principiului concurentei loiale, potrivit legii;</w:t>
      </w:r>
    </w:p>
    <w:p w14:paraId="1A470B38" w14:textId="77777777" w:rsidR="001C5B23" w:rsidRPr="00372ADB" w:rsidRDefault="006970B4" w:rsidP="00F575DB">
      <w:pPr>
        <w:pStyle w:val="Bodytext20"/>
        <w:numPr>
          <w:ilvl w:val="0"/>
          <w:numId w:val="30"/>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informațiile</w:t>
      </w:r>
      <w:r w:rsidR="001C5B23" w:rsidRPr="00372ADB">
        <w:rPr>
          <w:rFonts w:ascii="Arial" w:hAnsi="Arial" w:cs="Arial"/>
          <w:color w:val="000000"/>
          <w:sz w:val="20"/>
          <w:szCs w:val="20"/>
          <w:lang w:eastAsia="ro-RO" w:bidi="ro-RO"/>
        </w:rPr>
        <w:t xml:space="preserve"> cu privire la datele personale, potrivit legii;</w:t>
      </w:r>
    </w:p>
    <w:p w14:paraId="32862B0D" w14:textId="77777777" w:rsidR="001C5B23" w:rsidRPr="00372ADB" w:rsidRDefault="006970B4" w:rsidP="00F575DB">
      <w:pPr>
        <w:pStyle w:val="Bodytext20"/>
        <w:numPr>
          <w:ilvl w:val="0"/>
          <w:numId w:val="30"/>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informațiile</w:t>
      </w:r>
      <w:r w:rsidR="001C5B23" w:rsidRPr="00372ADB">
        <w:rPr>
          <w:rFonts w:ascii="Arial" w:hAnsi="Arial" w:cs="Arial"/>
          <w:color w:val="000000"/>
          <w:sz w:val="20"/>
          <w:szCs w:val="20"/>
          <w:lang w:eastAsia="ro-RO" w:bidi="ro-RO"/>
        </w:rPr>
        <w:t xml:space="preserve"> privind procedura in timpul anchetei penale sau disciplinare, daca se </w:t>
      </w:r>
      <w:r w:rsidRPr="00372ADB">
        <w:rPr>
          <w:rFonts w:ascii="Arial" w:hAnsi="Arial" w:cs="Arial"/>
          <w:color w:val="000000"/>
          <w:sz w:val="20"/>
          <w:szCs w:val="20"/>
          <w:lang w:eastAsia="ro-RO" w:bidi="ro-RO"/>
        </w:rPr>
        <w:t>periclitează</w:t>
      </w:r>
      <w:r w:rsidR="001C5B23" w:rsidRPr="00372ADB">
        <w:rPr>
          <w:rFonts w:ascii="Arial" w:hAnsi="Arial" w:cs="Arial"/>
          <w:color w:val="000000"/>
          <w:sz w:val="20"/>
          <w:szCs w:val="20"/>
          <w:lang w:eastAsia="ro-RO" w:bidi="ro-RO"/>
        </w:rPr>
        <w:t xml:space="preserve"> rezultatul anchetei, se </w:t>
      </w:r>
      <w:r w:rsidRPr="00372ADB">
        <w:rPr>
          <w:rFonts w:ascii="Arial" w:hAnsi="Arial" w:cs="Arial"/>
          <w:color w:val="000000"/>
          <w:sz w:val="20"/>
          <w:szCs w:val="20"/>
          <w:lang w:eastAsia="ro-RO" w:bidi="ro-RO"/>
        </w:rPr>
        <w:t>dezvăluie</w:t>
      </w:r>
      <w:r w:rsidR="001C5B23" w:rsidRPr="00372ADB">
        <w:rPr>
          <w:rFonts w:ascii="Arial" w:hAnsi="Arial" w:cs="Arial"/>
          <w:color w:val="000000"/>
          <w:sz w:val="20"/>
          <w:szCs w:val="20"/>
          <w:lang w:eastAsia="ro-RO" w:bidi="ro-RO"/>
        </w:rPr>
        <w:t xml:space="preserve"> surse </w:t>
      </w:r>
      <w:r w:rsidRPr="00372ADB">
        <w:rPr>
          <w:rFonts w:ascii="Arial" w:hAnsi="Arial" w:cs="Arial"/>
          <w:color w:val="000000"/>
          <w:sz w:val="20"/>
          <w:szCs w:val="20"/>
          <w:lang w:eastAsia="ro-RO" w:bidi="ro-RO"/>
        </w:rPr>
        <w:t>confidențiale</w:t>
      </w:r>
      <w:r w:rsidR="001C5B23" w:rsidRPr="00372ADB">
        <w:rPr>
          <w:rFonts w:ascii="Arial" w:hAnsi="Arial" w:cs="Arial"/>
          <w:color w:val="000000"/>
          <w:sz w:val="20"/>
          <w:szCs w:val="20"/>
          <w:lang w:eastAsia="ro-RO" w:bidi="ro-RO"/>
        </w:rPr>
        <w:t xml:space="preserve"> ori se pun in pericol </w:t>
      </w:r>
      <w:r w:rsidRPr="00372ADB">
        <w:rPr>
          <w:rFonts w:ascii="Arial" w:hAnsi="Arial" w:cs="Arial"/>
          <w:color w:val="000000"/>
          <w:sz w:val="20"/>
          <w:szCs w:val="20"/>
          <w:lang w:eastAsia="ro-RO" w:bidi="ro-RO"/>
        </w:rPr>
        <w:t>viața</w:t>
      </w:r>
      <w:r w:rsidR="001C5B23" w:rsidRPr="00372ADB">
        <w:rPr>
          <w:rFonts w:ascii="Arial" w:hAnsi="Arial" w:cs="Arial"/>
          <w:color w:val="000000"/>
          <w:sz w:val="20"/>
          <w:szCs w:val="20"/>
          <w:lang w:eastAsia="ro-RO" w:bidi="ro-RO"/>
        </w:rPr>
        <w:t xml:space="preserve">, integritatea corporala, </w:t>
      </w:r>
      <w:r w:rsidRPr="00372ADB">
        <w:rPr>
          <w:rFonts w:ascii="Arial" w:hAnsi="Arial" w:cs="Arial"/>
          <w:color w:val="000000"/>
          <w:sz w:val="20"/>
          <w:szCs w:val="20"/>
          <w:lang w:eastAsia="ro-RO" w:bidi="ro-RO"/>
        </w:rPr>
        <w:t>sănătatea</w:t>
      </w:r>
      <w:r w:rsidR="001C5B23" w:rsidRPr="00372ADB">
        <w:rPr>
          <w:rFonts w:ascii="Arial" w:hAnsi="Arial" w:cs="Arial"/>
          <w:color w:val="000000"/>
          <w:sz w:val="20"/>
          <w:szCs w:val="20"/>
          <w:lang w:eastAsia="ro-RO" w:bidi="ro-RO"/>
        </w:rPr>
        <w:t xml:space="preserve"> unei persoane in urma anchetei efectuate sau in curs de </w:t>
      </w:r>
      <w:r w:rsidRPr="00372ADB">
        <w:rPr>
          <w:rFonts w:ascii="Arial" w:hAnsi="Arial" w:cs="Arial"/>
          <w:color w:val="000000"/>
          <w:sz w:val="20"/>
          <w:szCs w:val="20"/>
          <w:lang w:eastAsia="ro-RO" w:bidi="ro-RO"/>
        </w:rPr>
        <w:t>desfășurare</w:t>
      </w:r>
      <w:r w:rsidR="001C5B23" w:rsidRPr="00372ADB">
        <w:rPr>
          <w:rFonts w:ascii="Arial" w:hAnsi="Arial" w:cs="Arial"/>
          <w:color w:val="000000"/>
          <w:sz w:val="20"/>
          <w:szCs w:val="20"/>
          <w:lang w:eastAsia="ro-RO" w:bidi="ro-RO"/>
        </w:rPr>
        <w:t>;</w:t>
      </w:r>
    </w:p>
    <w:p w14:paraId="602E650B" w14:textId="77777777" w:rsidR="001C5B23" w:rsidRPr="00372ADB" w:rsidRDefault="006970B4" w:rsidP="00F575DB">
      <w:pPr>
        <w:pStyle w:val="Bodytext20"/>
        <w:numPr>
          <w:ilvl w:val="0"/>
          <w:numId w:val="30"/>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informațiile</w:t>
      </w:r>
      <w:r w:rsidR="001C5B23" w:rsidRPr="00372ADB">
        <w:rPr>
          <w:rFonts w:ascii="Arial" w:hAnsi="Arial" w:cs="Arial"/>
          <w:color w:val="000000"/>
          <w:sz w:val="20"/>
          <w:szCs w:val="20"/>
          <w:lang w:eastAsia="ro-RO" w:bidi="ro-RO"/>
        </w:rPr>
        <w:t xml:space="preserve"> privind procedurile judiciare, daca publicitatea acestora aduce atingere </w:t>
      </w:r>
      <w:r w:rsidR="00D23AED" w:rsidRPr="00372ADB">
        <w:rPr>
          <w:rFonts w:ascii="Arial" w:hAnsi="Arial" w:cs="Arial"/>
          <w:color w:val="000000"/>
          <w:sz w:val="20"/>
          <w:szCs w:val="20"/>
          <w:lang w:eastAsia="ro-RO" w:bidi="ro-RO"/>
        </w:rPr>
        <w:t>asigurării</w:t>
      </w:r>
      <w:r w:rsidR="001C5B23" w:rsidRPr="00372ADB">
        <w:rPr>
          <w:rFonts w:ascii="Arial" w:hAnsi="Arial" w:cs="Arial"/>
          <w:color w:val="000000"/>
          <w:sz w:val="20"/>
          <w:szCs w:val="20"/>
          <w:lang w:eastAsia="ro-RO" w:bidi="ro-RO"/>
        </w:rPr>
        <w:t xml:space="preserve"> unui proces echitabil ori interesului legitim al </w:t>
      </w:r>
      <w:r w:rsidRPr="00372ADB">
        <w:rPr>
          <w:rFonts w:ascii="Arial" w:hAnsi="Arial" w:cs="Arial"/>
          <w:color w:val="000000"/>
          <w:sz w:val="20"/>
          <w:szCs w:val="20"/>
          <w:lang w:eastAsia="ro-RO" w:bidi="ro-RO"/>
        </w:rPr>
        <w:t>oricăreia</w:t>
      </w:r>
      <w:r w:rsidR="001C5B23" w:rsidRPr="00372ADB">
        <w:rPr>
          <w:rFonts w:ascii="Arial" w:hAnsi="Arial" w:cs="Arial"/>
          <w:color w:val="000000"/>
          <w:sz w:val="20"/>
          <w:szCs w:val="20"/>
          <w:lang w:eastAsia="ro-RO" w:bidi="ro-RO"/>
        </w:rPr>
        <w:t xml:space="preserve"> dintre p</w:t>
      </w:r>
      <w:r w:rsidRPr="00372ADB">
        <w:rPr>
          <w:rFonts w:ascii="Arial" w:hAnsi="Arial" w:cs="Arial"/>
          <w:color w:val="000000"/>
          <w:sz w:val="20"/>
          <w:szCs w:val="20"/>
          <w:lang w:eastAsia="ro-RO" w:bidi="ro-RO"/>
        </w:rPr>
        <w:t>ărț</w:t>
      </w:r>
      <w:r w:rsidR="001C5B23" w:rsidRPr="00372ADB">
        <w:rPr>
          <w:rFonts w:ascii="Arial" w:hAnsi="Arial" w:cs="Arial"/>
          <w:color w:val="000000"/>
          <w:sz w:val="20"/>
          <w:szCs w:val="20"/>
          <w:lang w:eastAsia="ro-RO" w:bidi="ro-RO"/>
        </w:rPr>
        <w:t>ile implicate in proces;</w:t>
      </w:r>
    </w:p>
    <w:p w14:paraId="6EE7303C" w14:textId="77777777" w:rsidR="001C5B23" w:rsidRPr="00372ADB" w:rsidRDefault="006970B4" w:rsidP="00F575DB">
      <w:pPr>
        <w:pStyle w:val="Bodytext20"/>
        <w:numPr>
          <w:ilvl w:val="0"/>
          <w:numId w:val="30"/>
        </w:numPr>
        <w:tabs>
          <w:tab w:val="left" w:pos="142"/>
          <w:tab w:val="left" w:pos="550"/>
          <w:tab w:val="left" w:pos="851"/>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informațiile</w:t>
      </w:r>
      <w:r w:rsidR="001C5B23" w:rsidRPr="00372ADB">
        <w:rPr>
          <w:rFonts w:ascii="Arial" w:hAnsi="Arial" w:cs="Arial"/>
          <w:color w:val="000000"/>
          <w:sz w:val="20"/>
          <w:szCs w:val="20"/>
          <w:lang w:eastAsia="ro-RO" w:bidi="ro-RO"/>
        </w:rPr>
        <w:t xml:space="preserve"> a </w:t>
      </w:r>
      <w:r w:rsidRPr="00372ADB">
        <w:rPr>
          <w:rFonts w:ascii="Arial" w:hAnsi="Arial" w:cs="Arial"/>
          <w:color w:val="000000"/>
          <w:sz w:val="20"/>
          <w:szCs w:val="20"/>
          <w:lang w:eastAsia="ro-RO" w:bidi="ro-RO"/>
        </w:rPr>
        <w:t>căror</w:t>
      </w:r>
      <w:r w:rsidR="001C5B23" w:rsidRPr="00372ADB">
        <w:rPr>
          <w:rFonts w:ascii="Arial" w:hAnsi="Arial" w:cs="Arial"/>
          <w:color w:val="000000"/>
          <w:sz w:val="20"/>
          <w:szCs w:val="20"/>
          <w:lang w:eastAsia="ro-RO" w:bidi="ro-RO"/>
        </w:rPr>
        <w:t xml:space="preserve"> publicare </w:t>
      </w:r>
      <w:r w:rsidRPr="00372ADB">
        <w:rPr>
          <w:rFonts w:ascii="Arial" w:hAnsi="Arial" w:cs="Arial"/>
          <w:color w:val="000000"/>
          <w:sz w:val="20"/>
          <w:szCs w:val="20"/>
          <w:lang w:eastAsia="ro-RO" w:bidi="ro-RO"/>
        </w:rPr>
        <w:t>prejudiciază</w:t>
      </w:r>
      <w:r w:rsidR="001C5B23" w:rsidRPr="00372ADB">
        <w:rPr>
          <w:rFonts w:ascii="Arial" w:hAnsi="Arial" w:cs="Arial"/>
          <w:color w:val="000000"/>
          <w:sz w:val="20"/>
          <w:szCs w:val="20"/>
          <w:lang w:eastAsia="ro-RO" w:bidi="ro-RO"/>
        </w:rPr>
        <w:t xml:space="preserve"> masurile de </w:t>
      </w:r>
      <w:r w:rsidRPr="00372ADB">
        <w:rPr>
          <w:rFonts w:ascii="Arial" w:hAnsi="Arial" w:cs="Arial"/>
          <w:color w:val="000000"/>
          <w:sz w:val="20"/>
          <w:szCs w:val="20"/>
          <w:lang w:eastAsia="ro-RO" w:bidi="ro-RO"/>
        </w:rPr>
        <w:t>protecție</w:t>
      </w:r>
      <w:r w:rsidR="001C5B23" w:rsidRPr="00372ADB">
        <w:rPr>
          <w:rFonts w:ascii="Arial" w:hAnsi="Arial" w:cs="Arial"/>
          <w:color w:val="000000"/>
          <w:sz w:val="20"/>
          <w:szCs w:val="20"/>
          <w:lang w:eastAsia="ro-RO" w:bidi="ro-RO"/>
        </w:rPr>
        <w:t xml:space="preserve"> a tinerilor.</w:t>
      </w:r>
    </w:p>
    <w:p w14:paraId="36325473" w14:textId="07FDF79E" w:rsidR="001C5B23" w:rsidRPr="00372ADB" w:rsidRDefault="001C5B23" w:rsidP="00372A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Refuzul explicit sau tacit al angajatului desemnat al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pentru aplicarea prevederilor prezentei proceduri constituie abatere şi atrage răspunderea disciplinară a celui vinovat.</w:t>
      </w:r>
    </w:p>
    <w:p w14:paraId="43DE93EC" w14:textId="69C6904F" w:rsidR="001C5B23" w:rsidRPr="00372ADB" w:rsidRDefault="001C5B23" w:rsidP="00372A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ab/>
        <w:t xml:space="preserve">Împotriva refuzului se poate depune reclamaţie administrativă (F2 și F3 din Anexa2 respectiv Anexa3) la conducătorul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în termen de 30 de zile de la luarea la cunoştinţă de către persoana lezată.</w:t>
      </w:r>
    </w:p>
    <w:p w14:paraId="4CDD9DE6" w14:textId="77777777" w:rsidR="001C5B23" w:rsidRPr="00372ADB" w:rsidRDefault="001C5B23" w:rsidP="00372ADB">
      <w:pPr>
        <w:pStyle w:val="Bodytext20"/>
        <w:tabs>
          <w:tab w:val="left" w:pos="142"/>
          <w:tab w:val="left" w:pos="550"/>
          <w:tab w:val="left" w:pos="851"/>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Dacă după cercetarea administrativă reclamaţia se dovedeşte întemeiată, răspunsul se transmite persoanei lezate în termen de 15 zile de la depunerea reclamaţiei şi va conţine atât informaţiile de interes public solicitate iniţial, cât şi menţionarea sancţiunilor disciplinare luate împotriva celui vinovat.</w:t>
      </w:r>
    </w:p>
    <w:p w14:paraId="6CFF603C" w14:textId="33287787" w:rsidR="001C5B23" w:rsidRPr="00372ADB" w:rsidRDefault="001C5B23" w:rsidP="00372ADB">
      <w:pPr>
        <w:pStyle w:val="Bodytext20"/>
        <w:tabs>
          <w:tab w:val="left" w:pos="550"/>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Pentru analiza reclamaţiilor administrative ale persoanelor, vizând nerespectarea prevederilor Legii nr. 544/2001, la nivelul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xml:space="preserve">  se constituie o comisie de analiză privind încălcarea dreptului de acces la informaţiile de interes public.</w:t>
      </w:r>
    </w:p>
    <w:p w14:paraId="1C1BDC47" w14:textId="77777777" w:rsidR="001C5B23" w:rsidRPr="00372ADB" w:rsidRDefault="001C5B23" w:rsidP="00372ADB">
      <w:pPr>
        <w:pStyle w:val="Bodytext20"/>
        <w:tabs>
          <w:tab w:val="left" w:pos="550"/>
          <w:tab w:val="left" w:pos="900"/>
        </w:tabs>
        <w:spacing w:line="240" w:lineRule="auto"/>
        <w:ind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Comisia de analiză privind încălcarea dreptului de acces la informaţiile de interes public va avea următoarele responsabilităţi:</w:t>
      </w:r>
    </w:p>
    <w:p w14:paraId="73DE5AA5" w14:textId="77777777" w:rsidR="001C5B23" w:rsidRPr="00372ADB" w:rsidRDefault="001C5B23" w:rsidP="00D24366">
      <w:pPr>
        <w:pStyle w:val="Bodytext20"/>
        <w:numPr>
          <w:ilvl w:val="0"/>
          <w:numId w:val="32"/>
        </w:numPr>
        <w:tabs>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primeşte şi analizează reclamaţiile persoanelor;</w:t>
      </w:r>
    </w:p>
    <w:p w14:paraId="34485764" w14:textId="77777777" w:rsidR="001C5B23" w:rsidRPr="00372ADB" w:rsidRDefault="001C5B23" w:rsidP="00D24366">
      <w:pPr>
        <w:pStyle w:val="Bodytext20"/>
        <w:numPr>
          <w:ilvl w:val="0"/>
          <w:numId w:val="32"/>
        </w:numPr>
        <w:tabs>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efectuează cercetarea administrativă;</w:t>
      </w:r>
    </w:p>
    <w:p w14:paraId="564D5D16" w14:textId="77777777" w:rsidR="001C5B23" w:rsidRPr="00372ADB" w:rsidRDefault="001C5B23" w:rsidP="00D24366">
      <w:pPr>
        <w:pStyle w:val="Bodytext20"/>
        <w:numPr>
          <w:ilvl w:val="0"/>
          <w:numId w:val="32"/>
        </w:numPr>
        <w:tabs>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stabileşte dacă reclamaţia persoanei privind încălcarea dreptului de acces la informaţiile de interes public este întemeiată sau nu;</w:t>
      </w:r>
    </w:p>
    <w:p w14:paraId="70F8F2F3" w14:textId="337226C6" w:rsidR="001C5B23" w:rsidRPr="00372ADB" w:rsidRDefault="001C5B23" w:rsidP="00D24366">
      <w:pPr>
        <w:pStyle w:val="Bodytext20"/>
        <w:numPr>
          <w:ilvl w:val="0"/>
          <w:numId w:val="32"/>
        </w:numPr>
        <w:tabs>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 xml:space="preserve">în cazul în care reclamaţia este întemeiată, propune aplicarea unei sancţiuni disciplinare pentru personalul responsabil şi comunicarea informaţiilor de interes public solicitate. În cazul </w:t>
      </w:r>
      <w:proofErr w:type="spellStart"/>
      <w:r w:rsidR="001113CC" w:rsidRPr="00372ADB">
        <w:rPr>
          <w:rFonts w:ascii="Arial" w:hAnsi="Arial" w:cs="Arial"/>
          <w:color w:val="000000"/>
          <w:sz w:val="20"/>
          <w:szCs w:val="20"/>
          <w:lang w:eastAsia="ro-RO" w:bidi="ro-RO"/>
        </w:rPr>
        <w:t>functionari</w:t>
      </w:r>
      <w:r w:rsidR="00434466">
        <w:rPr>
          <w:rFonts w:ascii="Arial" w:hAnsi="Arial" w:cs="Arial"/>
          <w:color w:val="000000"/>
          <w:sz w:val="20"/>
          <w:szCs w:val="20"/>
          <w:lang w:eastAsia="ro-RO" w:bidi="ro-RO"/>
        </w:rPr>
        <w:t>lor</w:t>
      </w:r>
      <w:proofErr w:type="spellEnd"/>
      <w:r w:rsidR="001113CC" w:rsidRPr="00372ADB">
        <w:rPr>
          <w:rFonts w:ascii="Arial" w:hAnsi="Arial" w:cs="Arial"/>
          <w:color w:val="000000"/>
          <w:sz w:val="20"/>
          <w:szCs w:val="20"/>
          <w:lang w:eastAsia="ro-RO" w:bidi="ro-RO"/>
        </w:rPr>
        <w:t xml:space="preserve"> </w:t>
      </w:r>
      <w:r w:rsidRPr="00372ADB">
        <w:rPr>
          <w:rFonts w:ascii="Arial" w:hAnsi="Arial" w:cs="Arial"/>
          <w:color w:val="000000"/>
          <w:sz w:val="20"/>
          <w:szCs w:val="20"/>
          <w:lang w:eastAsia="ro-RO" w:bidi="ro-RO"/>
        </w:rPr>
        <w:t xml:space="preserve">publici culpabili comisia de analiză va informa despre rezultatul cercetării administrative comisia de disciplină a </w:t>
      </w:r>
      <w:r w:rsidR="004A37CE">
        <w:rPr>
          <w:rFonts w:ascii="Arial" w:hAnsi="Arial" w:cs="Arial"/>
          <w:color w:val="000000"/>
          <w:sz w:val="20"/>
          <w:szCs w:val="20"/>
          <w:lang w:eastAsia="ro-RO" w:bidi="ro-RO"/>
        </w:rPr>
        <w:t>Comunei</w:t>
      </w:r>
      <w:r w:rsidR="00A40C5C">
        <w:rPr>
          <w:rFonts w:ascii="Arial" w:hAnsi="Arial" w:cs="Arial"/>
          <w:color w:val="000000"/>
          <w:sz w:val="20"/>
          <w:szCs w:val="20"/>
          <w:lang w:eastAsia="ro-RO" w:bidi="ro-RO"/>
        </w:rPr>
        <w:t xml:space="preserve"> </w:t>
      </w:r>
      <w:r w:rsidR="004A37CE">
        <w:rPr>
          <w:rFonts w:ascii="Arial" w:hAnsi="Arial" w:cs="Arial"/>
          <w:color w:val="000000"/>
          <w:sz w:val="20"/>
          <w:szCs w:val="20"/>
          <w:lang w:eastAsia="ro-RO" w:bidi="ro-RO"/>
        </w:rPr>
        <w:t>Fântânele</w:t>
      </w:r>
      <w:r w:rsidRPr="00372ADB">
        <w:rPr>
          <w:rFonts w:ascii="Arial" w:hAnsi="Arial" w:cs="Arial"/>
          <w:color w:val="000000"/>
          <w:sz w:val="20"/>
          <w:szCs w:val="20"/>
          <w:lang w:eastAsia="ro-RO" w:bidi="ro-RO"/>
        </w:rPr>
        <w:t>, care va propune aplicarea unei sancţiuni corespunzătoare, potrivit legii;</w:t>
      </w:r>
    </w:p>
    <w:p w14:paraId="198D4BF1" w14:textId="77777777" w:rsidR="001C5B23" w:rsidRPr="00372ADB" w:rsidRDefault="001C5B23" w:rsidP="00D24366">
      <w:pPr>
        <w:pStyle w:val="Bodytext20"/>
        <w:numPr>
          <w:ilvl w:val="0"/>
          <w:numId w:val="32"/>
        </w:numPr>
        <w:shd w:val="clear" w:color="auto" w:fill="auto"/>
        <w:tabs>
          <w:tab w:val="left" w:pos="550"/>
          <w:tab w:val="left" w:pos="900"/>
        </w:tabs>
        <w:spacing w:line="240" w:lineRule="auto"/>
        <w:ind w:left="0" w:firstLine="360"/>
        <w:jc w:val="both"/>
        <w:rPr>
          <w:rFonts w:ascii="Arial" w:hAnsi="Arial" w:cs="Arial"/>
          <w:color w:val="000000"/>
          <w:sz w:val="20"/>
          <w:szCs w:val="20"/>
          <w:lang w:eastAsia="ro-RO" w:bidi="ro-RO"/>
        </w:rPr>
      </w:pPr>
      <w:r w:rsidRPr="00372ADB">
        <w:rPr>
          <w:rFonts w:ascii="Arial" w:hAnsi="Arial" w:cs="Arial"/>
          <w:color w:val="000000"/>
          <w:sz w:val="20"/>
          <w:szCs w:val="20"/>
          <w:lang w:eastAsia="ro-RO" w:bidi="ro-RO"/>
        </w:rPr>
        <w:t>redactează şi trimite răspunsul solicitantului.</w:t>
      </w:r>
    </w:p>
    <w:p w14:paraId="3E402C41" w14:textId="77777777" w:rsidR="00DA3AE3" w:rsidRPr="00372ADB" w:rsidRDefault="00DA3AE3" w:rsidP="000F76B9">
      <w:pPr>
        <w:pStyle w:val="Bodytext20"/>
        <w:shd w:val="clear" w:color="auto" w:fill="auto"/>
        <w:tabs>
          <w:tab w:val="left" w:pos="142"/>
          <w:tab w:val="left" w:pos="550"/>
          <w:tab w:val="left" w:pos="709"/>
          <w:tab w:val="left" w:pos="851"/>
          <w:tab w:val="left" w:pos="900"/>
        </w:tabs>
        <w:spacing w:line="240" w:lineRule="auto"/>
        <w:jc w:val="both"/>
        <w:rPr>
          <w:rFonts w:ascii="Arial" w:hAnsi="Arial" w:cs="Arial"/>
          <w:color w:val="000000"/>
          <w:sz w:val="20"/>
          <w:szCs w:val="20"/>
          <w:lang w:eastAsia="ro-RO" w:bidi="ro-RO"/>
        </w:rPr>
      </w:pPr>
    </w:p>
    <w:p w14:paraId="3EEE8AE9"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6053E98E"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0E33CF6B"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74A905BF"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134E7457"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43D1DC23"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64F6FCD6"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724E7A93" w14:textId="77777777" w:rsidR="00091927" w:rsidRPr="00372ADB" w:rsidRDefault="00091927" w:rsidP="00372ADB">
      <w:pPr>
        <w:pStyle w:val="ListParagraph"/>
        <w:widowControl w:val="0"/>
        <w:numPr>
          <w:ilvl w:val="0"/>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47C15BA1" w14:textId="77777777" w:rsidR="00091927" w:rsidRPr="00372ADB" w:rsidRDefault="00091927" w:rsidP="00372ADB">
      <w:pPr>
        <w:pStyle w:val="ListParagraph"/>
        <w:widowControl w:val="0"/>
        <w:numPr>
          <w:ilvl w:val="1"/>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5FE4FDA3" w14:textId="77777777" w:rsidR="00091927" w:rsidRPr="00372ADB" w:rsidRDefault="00091927" w:rsidP="00372ADB">
      <w:pPr>
        <w:pStyle w:val="ListParagraph"/>
        <w:widowControl w:val="0"/>
        <w:numPr>
          <w:ilvl w:val="1"/>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6EE3415C" w14:textId="77777777" w:rsidR="00091927" w:rsidRPr="00372ADB" w:rsidRDefault="00091927" w:rsidP="00372ADB">
      <w:pPr>
        <w:pStyle w:val="ListParagraph"/>
        <w:widowControl w:val="0"/>
        <w:numPr>
          <w:ilvl w:val="1"/>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1F4F5CE3" w14:textId="77777777" w:rsidR="00091927" w:rsidRPr="00372ADB" w:rsidRDefault="00091927" w:rsidP="00372ADB">
      <w:pPr>
        <w:pStyle w:val="ListParagraph"/>
        <w:widowControl w:val="0"/>
        <w:numPr>
          <w:ilvl w:val="1"/>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42AB2AAF" w14:textId="77777777" w:rsidR="00091927" w:rsidRPr="00372ADB" w:rsidRDefault="00091927" w:rsidP="00372ADB">
      <w:pPr>
        <w:pStyle w:val="ListParagraph"/>
        <w:widowControl w:val="0"/>
        <w:numPr>
          <w:ilvl w:val="2"/>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3B915A95" w14:textId="77777777" w:rsidR="00091927" w:rsidRPr="00372ADB" w:rsidRDefault="00091927" w:rsidP="00372ADB">
      <w:pPr>
        <w:pStyle w:val="ListParagraph"/>
        <w:widowControl w:val="0"/>
        <w:numPr>
          <w:ilvl w:val="2"/>
          <w:numId w:val="24"/>
        </w:numPr>
        <w:shd w:val="clear" w:color="auto" w:fill="FFFFFF"/>
        <w:tabs>
          <w:tab w:val="left" w:pos="142"/>
          <w:tab w:val="left" w:pos="550"/>
          <w:tab w:val="left" w:pos="709"/>
          <w:tab w:val="left" w:pos="851"/>
          <w:tab w:val="left" w:pos="900"/>
        </w:tabs>
        <w:spacing w:after="0" w:line="240" w:lineRule="auto"/>
        <w:ind w:left="0" w:firstLine="360"/>
        <w:contextualSpacing w:val="0"/>
        <w:jc w:val="both"/>
        <w:rPr>
          <w:rFonts w:ascii="Arial" w:eastAsia="Verdana" w:hAnsi="Arial" w:cs="Arial"/>
          <w:vanish/>
          <w:color w:val="000000"/>
          <w:sz w:val="20"/>
          <w:szCs w:val="20"/>
          <w:lang w:eastAsia="ro-RO" w:bidi="ro-RO"/>
        </w:rPr>
      </w:pPr>
    </w:p>
    <w:p w14:paraId="524CEC41" w14:textId="77777777" w:rsidR="00E274CC" w:rsidRPr="00D23AED" w:rsidRDefault="00E274CC" w:rsidP="00372ADB">
      <w:pPr>
        <w:pStyle w:val="Bodytext20"/>
        <w:numPr>
          <w:ilvl w:val="0"/>
          <w:numId w:val="2"/>
        </w:numPr>
        <w:shd w:val="clear" w:color="auto" w:fill="auto"/>
        <w:tabs>
          <w:tab w:val="left" w:pos="368"/>
          <w:tab w:val="left" w:pos="550"/>
          <w:tab w:val="left" w:pos="900"/>
        </w:tabs>
        <w:spacing w:line="240" w:lineRule="auto"/>
        <w:ind w:left="0" w:firstLine="360"/>
        <w:jc w:val="both"/>
        <w:outlineLvl w:val="0"/>
        <w:rPr>
          <w:rFonts w:ascii="Arial" w:hAnsi="Arial" w:cs="Arial"/>
          <w:b/>
          <w:sz w:val="20"/>
          <w:szCs w:val="20"/>
        </w:rPr>
      </w:pPr>
      <w:bookmarkStart w:id="9" w:name="_Toc428368672"/>
      <w:r w:rsidRPr="00372ADB">
        <w:rPr>
          <w:rFonts w:ascii="Arial" w:hAnsi="Arial" w:cs="Arial"/>
          <w:b/>
          <w:color w:val="000000"/>
          <w:sz w:val="20"/>
          <w:szCs w:val="20"/>
          <w:lang w:eastAsia="ro-RO" w:bidi="ro-RO"/>
        </w:rPr>
        <w:t>Responsabilităţi şi răspunderi în derularea activităţii</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4593"/>
        <w:gridCol w:w="1781"/>
        <w:gridCol w:w="1781"/>
        <w:gridCol w:w="1781"/>
      </w:tblGrid>
      <w:tr w:rsidR="00537ED8" w:rsidRPr="00D23AED" w14:paraId="41F8417C" w14:textId="77777777" w:rsidTr="00372ADB">
        <w:trPr>
          <w:trHeight w:val="288"/>
        </w:trPr>
        <w:tc>
          <w:tcPr>
            <w:tcW w:w="262" w:type="pct"/>
            <w:shd w:val="clear" w:color="auto" w:fill="FFFFFF"/>
            <w:vAlign w:val="center"/>
          </w:tcPr>
          <w:p w14:paraId="6C10698E" w14:textId="77777777" w:rsidR="00537ED8" w:rsidRPr="00D23AED" w:rsidRDefault="00537ED8" w:rsidP="00CA6D0C">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color w:val="auto"/>
                <w:sz w:val="20"/>
                <w:szCs w:val="20"/>
              </w:rPr>
              <w:t>Nr.</w:t>
            </w:r>
          </w:p>
          <w:p w14:paraId="4CAE54A9" w14:textId="77777777" w:rsidR="00537ED8" w:rsidRPr="00D23AED" w:rsidRDefault="00537ED8" w:rsidP="00CA6D0C">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color w:val="auto"/>
                <w:sz w:val="20"/>
                <w:szCs w:val="20"/>
              </w:rPr>
              <w:t>crt.</w:t>
            </w:r>
          </w:p>
        </w:tc>
        <w:tc>
          <w:tcPr>
            <w:tcW w:w="2190" w:type="pct"/>
            <w:shd w:val="clear" w:color="auto" w:fill="FFFFFF"/>
            <w:vAlign w:val="center"/>
          </w:tcPr>
          <w:p w14:paraId="56F2BCC5" w14:textId="77777777" w:rsidR="00537ED8" w:rsidRPr="00D23AED" w:rsidRDefault="00537ED8" w:rsidP="00CA6D0C">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color w:val="auto"/>
                <w:sz w:val="20"/>
                <w:szCs w:val="20"/>
              </w:rPr>
              <w:t>Compartimentul</w:t>
            </w:r>
          </w:p>
          <w:p w14:paraId="3940C88E" w14:textId="77777777" w:rsidR="00537ED8" w:rsidRPr="00D23AED" w:rsidRDefault="00537ED8" w:rsidP="00CA6D0C">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color w:val="auto"/>
                <w:sz w:val="20"/>
                <w:szCs w:val="20"/>
              </w:rPr>
              <w:t>(postul)/acţiunea</w:t>
            </w:r>
          </w:p>
          <w:p w14:paraId="055AB426" w14:textId="77777777" w:rsidR="00537ED8" w:rsidRPr="00D23AED" w:rsidRDefault="00537ED8" w:rsidP="00CA6D0C">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color w:val="auto"/>
                <w:sz w:val="20"/>
                <w:szCs w:val="20"/>
              </w:rPr>
              <w:t>(operaţiunea)</w:t>
            </w:r>
          </w:p>
        </w:tc>
        <w:tc>
          <w:tcPr>
            <w:tcW w:w="849" w:type="pct"/>
            <w:shd w:val="clear" w:color="auto" w:fill="FFFFFF"/>
            <w:vAlign w:val="center"/>
          </w:tcPr>
          <w:p w14:paraId="03BDD101" w14:textId="6C521DFF" w:rsidR="00537ED8" w:rsidRPr="00D23AED" w:rsidRDefault="004A37CE" w:rsidP="00CA6D0C">
            <w:pPr>
              <w:pStyle w:val="Style18"/>
              <w:tabs>
                <w:tab w:val="left" w:pos="3402"/>
              </w:tabs>
              <w:spacing w:line="240" w:lineRule="auto"/>
              <w:rPr>
                <w:rFonts w:ascii="Arial" w:hAnsi="Arial" w:cs="Arial"/>
                <w:bCs/>
                <w:sz w:val="20"/>
                <w:szCs w:val="20"/>
              </w:rPr>
            </w:pPr>
            <w:r>
              <w:rPr>
                <w:rFonts w:ascii="Arial" w:hAnsi="Arial" w:cs="Arial"/>
                <w:bCs/>
                <w:sz w:val="20"/>
                <w:szCs w:val="20"/>
              </w:rPr>
              <w:t>Primar</w:t>
            </w:r>
          </w:p>
          <w:p w14:paraId="2407B382" w14:textId="77777777" w:rsidR="00537ED8" w:rsidRPr="00D23AED" w:rsidRDefault="00537ED8" w:rsidP="00CA6D0C">
            <w:pPr>
              <w:pStyle w:val="Style18"/>
              <w:widowControl/>
              <w:tabs>
                <w:tab w:val="left" w:pos="3402"/>
              </w:tabs>
              <w:spacing w:line="240" w:lineRule="auto"/>
              <w:rPr>
                <w:rStyle w:val="FontStyle2447"/>
                <w:b w:val="0"/>
                <w:sz w:val="20"/>
                <w:szCs w:val="20"/>
              </w:rPr>
            </w:pPr>
          </w:p>
        </w:tc>
        <w:tc>
          <w:tcPr>
            <w:tcW w:w="849" w:type="pct"/>
            <w:shd w:val="clear" w:color="auto" w:fill="FFFFFF"/>
            <w:vAlign w:val="center"/>
          </w:tcPr>
          <w:p w14:paraId="567E5924" w14:textId="77777777" w:rsidR="00537ED8" w:rsidRPr="00D23AED" w:rsidRDefault="00A654E0" w:rsidP="00CA6D0C">
            <w:pPr>
              <w:pStyle w:val="Style150"/>
              <w:widowControl/>
              <w:tabs>
                <w:tab w:val="left" w:pos="3402"/>
              </w:tabs>
              <w:jc w:val="center"/>
              <w:rPr>
                <w:rStyle w:val="FontStyle2447"/>
                <w:b w:val="0"/>
                <w:sz w:val="20"/>
                <w:szCs w:val="20"/>
              </w:rPr>
            </w:pPr>
            <w:r w:rsidRPr="00A654E0">
              <w:rPr>
                <w:rFonts w:ascii="Arial" w:hAnsi="Arial" w:cs="Arial"/>
                <w:bCs/>
                <w:sz w:val="20"/>
                <w:szCs w:val="20"/>
              </w:rPr>
              <w:t xml:space="preserve">CENTRUL DE INFORMAŢII PENTRU CETĂŢENI </w:t>
            </w:r>
            <w:r w:rsidR="00537ED8" w:rsidRPr="00D23AED">
              <w:rPr>
                <w:rFonts w:ascii="Arial" w:hAnsi="Arial" w:cs="Arial"/>
                <w:bCs/>
                <w:sz w:val="20"/>
                <w:szCs w:val="20"/>
              </w:rPr>
              <w:t>/persoana desemnată</w:t>
            </w:r>
          </w:p>
        </w:tc>
        <w:tc>
          <w:tcPr>
            <w:tcW w:w="849" w:type="pct"/>
            <w:shd w:val="clear" w:color="auto" w:fill="FFFFFF"/>
            <w:vAlign w:val="center"/>
          </w:tcPr>
          <w:p w14:paraId="482EAEE4" w14:textId="77777777" w:rsidR="00537ED8" w:rsidRPr="00D23AED" w:rsidRDefault="00537ED8" w:rsidP="00CA6D0C">
            <w:pPr>
              <w:spacing w:after="0" w:line="240" w:lineRule="auto"/>
              <w:jc w:val="center"/>
              <w:rPr>
                <w:rStyle w:val="FontStyle2447"/>
                <w:b w:val="0"/>
                <w:bCs w:val="0"/>
                <w:sz w:val="20"/>
                <w:szCs w:val="20"/>
              </w:rPr>
            </w:pPr>
            <w:r w:rsidRPr="00D23AED">
              <w:rPr>
                <w:rStyle w:val="FontStyle2447"/>
                <w:b w:val="0"/>
                <w:bCs w:val="0"/>
                <w:sz w:val="20"/>
                <w:szCs w:val="20"/>
              </w:rPr>
              <w:t>Comisia de analiză privind încălcarea dreptului de acces la informațiile de interes public</w:t>
            </w:r>
          </w:p>
        </w:tc>
      </w:tr>
      <w:tr w:rsidR="00823642" w:rsidRPr="00D23AED" w14:paraId="4BF30100" w14:textId="77777777" w:rsidTr="00372ADB">
        <w:trPr>
          <w:trHeight w:val="288"/>
        </w:trPr>
        <w:tc>
          <w:tcPr>
            <w:tcW w:w="262" w:type="pct"/>
            <w:shd w:val="clear" w:color="auto" w:fill="FFFFFF"/>
            <w:vAlign w:val="center"/>
          </w:tcPr>
          <w:p w14:paraId="6BF51806" w14:textId="77777777" w:rsidR="00823642" w:rsidRPr="00D23AED" w:rsidRDefault="00823642" w:rsidP="00CA6D0C">
            <w:pPr>
              <w:spacing w:after="0" w:line="240" w:lineRule="auto"/>
              <w:jc w:val="center"/>
              <w:rPr>
                <w:rFonts w:ascii="Arial" w:hAnsi="Arial" w:cs="Arial"/>
                <w:sz w:val="20"/>
                <w:szCs w:val="20"/>
              </w:rPr>
            </w:pPr>
          </w:p>
        </w:tc>
        <w:tc>
          <w:tcPr>
            <w:tcW w:w="2190" w:type="pct"/>
            <w:shd w:val="clear" w:color="auto" w:fill="FFFFFF"/>
            <w:vAlign w:val="center"/>
          </w:tcPr>
          <w:p w14:paraId="34A78030" w14:textId="77777777" w:rsidR="00823642" w:rsidRPr="00D23AED" w:rsidRDefault="00823642" w:rsidP="00CA6D0C">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color w:val="auto"/>
                <w:sz w:val="20"/>
                <w:szCs w:val="20"/>
              </w:rPr>
              <w:t>0</w:t>
            </w:r>
          </w:p>
        </w:tc>
        <w:tc>
          <w:tcPr>
            <w:tcW w:w="849" w:type="pct"/>
            <w:shd w:val="clear" w:color="auto" w:fill="FFFFFF"/>
            <w:vAlign w:val="center"/>
          </w:tcPr>
          <w:p w14:paraId="18ED7B65" w14:textId="77777777" w:rsidR="00823642" w:rsidRPr="00D23AED" w:rsidRDefault="00823642" w:rsidP="00CA6D0C">
            <w:pPr>
              <w:pStyle w:val="Bodytext20"/>
              <w:shd w:val="clear" w:color="auto" w:fill="auto"/>
              <w:spacing w:line="240" w:lineRule="auto"/>
              <w:jc w:val="center"/>
              <w:rPr>
                <w:rFonts w:ascii="Arial" w:hAnsi="Arial" w:cs="Arial"/>
                <w:color w:val="000000" w:themeColor="text1"/>
                <w:sz w:val="20"/>
                <w:szCs w:val="20"/>
              </w:rPr>
            </w:pPr>
            <w:r w:rsidRPr="00D23AED">
              <w:rPr>
                <w:rStyle w:val="Bodytext26pt"/>
                <w:rFonts w:ascii="Arial" w:hAnsi="Arial" w:cs="Arial"/>
                <w:color w:val="000000" w:themeColor="text1"/>
                <w:sz w:val="20"/>
                <w:szCs w:val="20"/>
              </w:rPr>
              <w:t>1</w:t>
            </w:r>
          </w:p>
        </w:tc>
        <w:tc>
          <w:tcPr>
            <w:tcW w:w="849" w:type="pct"/>
            <w:shd w:val="clear" w:color="auto" w:fill="FFFFFF"/>
            <w:vAlign w:val="center"/>
          </w:tcPr>
          <w:p w14:paraId="69A38FE1" w14:textId="77777777" w:rsidR="00823642" w:rsidRPr="00D23AED" w:rsidRDefault="00823642" w:rsidP="00CA6D0C">
            <w:pPr>
              <w:pStyle w:val="Bodytext20"/>
              <w:shd w:val="clear" w:color="auto" w:fill="auto"/>
              <w:spacing w:line="240" w:lineRule="auto"/>
              <w:jc w:val="center"/>
              <w:rPr>
                <w:rFonts w:ascii="Arial" w:hAnsi="Arial" w:cs="Arial"/>
                <w:color w:val="000000" w:themeColor="text1"/>
                <w:sz w:val="20"/>
                <w:szCs w:val="20"/>
              </w:rPr>
            </w:pPr>
            <w:r w:rsidRPr="00D23AED">
              <w:rPr>
                <w:rStyle w:val="Bodytext26pt"/>
                <w:rFonts w:ascii="Arial" w:hAnsi="Arial" w:cs="Arial"/>
                <w:color w:val="000000" w:themeColor="text1"/>
                <w:sz w:val="20"/>
                <w:szCs w:val="20"/>
              </w:rPr>
              <w:t>2</w:t>
            </w:r>
          </w:p>
        </w:tc>
        <w:tc>
          <w:tcPr>
            <w:tcW w:w="849" w:type="pct"/>
            <w:shd w:val="clear" w:color="auto" w:fill="FFFFFF"/>
            <w:vAlign w:val="center"/>
          </w:tcPr>
          <w:p w14:paraId="42D3A1CD" w14:textId="77777777" w:rsidR="00823642" w:rsidRPr="00D23AED" w:rsidRDefault="00823642" w:rsidP="00CA6D0C">
            <w:pPr>
              <w:pStyle w:val="Bodytext20"/>
              <w:shd w:val="clear" w:color="auto" w:fill="auto"/>
              <w:spacing w:line="240" w:lineRule="auto"/>
              <w:jc w:val="center"/>
              <w:rPr>
                <w:rFonts w:ascii="Arial" w:hAnsi="Arial" w:cs="Arial"/>
                <w:sz w:val="20"/>
                <w:szCs w:val="20"/>
              </w:rPr>
            </w:pPr>
            <w:r w:rsidRPr="00D23AED">
              <w:rPr>
                <w:rStyle w:val="Bodytext26pt"/>
                <w:rFonts w:ascii="Arial" w:hAnsi="Arial" w:cs="Arial"/>
                <w:sz w:val="20"/>
                <w:szCs w:val="20"/>
              </w:rPr>
              <w:t>3</w:t>
            </w:r>
          </w:p>
        </w:tc>
      </w:tr>
      <w:tr w:rsidR="00CA6D0C" w:rsidRPr="00D23AED" w14:paraId="7315298E" w14:textId="77777777" w:rsidTr="00372ADB">
        <w:trPr>
          <w:trHeight w:val="288"/>
        </w:trPr>
        <w:tc>
          <w:tcPr>
            <w:tcW w:w="262" w:type="pct"/>
            <w:shd w:val="clear" w:color="auto" w:fill="FFFFFF"/>
            <w:vAlign w:val="center"/>
          </w:tcPr>
          <w:p w14:paraId="447A3A70" w14:textId="77777777" w:rsidR="00CA6D0C" w:rsidRPr="00D23AED" w:rsidRDefault="00CA6D0C" w:rsidP="00CA6D0C">
            <w:pPr>
              <w:pStyle w:val="Bodytext20"/>
              <w:numPr>
                <w:ilvl w:val="0"/>
                <w:numId w:val="9"/>
              </w:numPr>
              <w:shd w:val="clear" w:color="auto" w:fill="auto"/>
              <w:spacing w:line="240" w:lineRule="auto"/>
              <w:ind w:left="0"/>
              <w:jc w:val="center"/>
              <w:rPr>
                <w:rFonts w:ascii="Arial" w:hAnsi="Arial" w:cs="Arial"/>
                <w:sz w:val="20"/>
                <w:szCs w:val="20"/>
              </w:rPr>
            </w:pPr>
          </w:p>
        </w:tc>
        <w:tc>
          <w:tcPr>
            <w:tcW w:w="2190" w:type="pct"/>
            <w:shd w:val="clear" w:color="auto" w:fill="FFFFFF"/>
            <w:vAlign w:val="center"/>
          </w:tcPr>
          <w:p w14:paraId="2020A192" w14:textId="77777777" w:rsidR="00CA6D0C" w:rsidRPr="00372ADB" w:rsidRDefault="00CA6D0C" w:rsidP="00CA6D0C">
            <w:pPr>
              <w:pStyle w:val="Bodytext20"/>
              <w:shd w:val="clear" w:color="auto" w:fill="auto"/>
              <w:spacing w:line="240" w:lineRule="auto"/>
              <w:rPr>
                <w:rStyle w:val="Bodytext26pt"/>
                <w:rFonts w:ascii="Arial" w:hAnsi="Arial" w:cs="Arial"/>
                <w:sz w:val="20"/>
                <w:szCs w:val="20"/>
              </w:rPr>
            </w:pPr>
            <w:r w:rsidRPr="00372ADB">
              <w:rPr>
                <w:rStyle w:val="Bodytext26pt"/>
                <w:rFonts w:ascii="Arial" w:hAnsi="Arial" w:cs="Arial"/>
                <w:sz w:val="20"/>
                <w:szCs w:val="20"/>
              </w:rPr>
              <w:t>Înregistrare in registru</w:t>
            </w:r>
          </w:p>
        </w:tc>
        <w:tc>
          <w:tcPr>
            <w:tcW w:w="849" w:type="pct"/>
            <w:shd w:val="clear" w:color="auto" w:fill="FFFFFF"/>
            <w:vAlign w:val="center"/>
          </w:tcPr>
          <w:p w14:paraId="1EE33170" w14:textId="77777777" w:rsidR="00CA6D0C" w:rsidRPr="00D23AED" w:rsidRDefault="00CA6D0C" w:rsidP="00CA6D0C">
            <w:pPr>
              <w:pStyle w:val="Bodytext20"/>
              <w:shd w:val="clear" w:color="auto" w:fill="auto"/>
              <w:spacing w:line="240" w:lineRule="auto"/>
              <w:jc w:val="center"/>
              <w:rPr>
                <w:rStyle w:val="Bodytext26pt"/>
                <w:rFonts w:ascii="Arial" w:hAnsi="Arial" w:cs="Arial"/>
                <w:color w:val="000000" w:themeColor="text1"/>
                <w:sz w:val="20"/>
                <w:szCs w:val="20"/>
              </w:rPr>
            </w:pPr>
            <w:r w:rsidRPr="00D23AED">
              <w:rPr>
                <w:rStyle w:val="Bodytext26pt"/>
                <w:rFonts w:ascii="Arial" w:hAnsi="Arial" w:cs="Arial"/>
                <w:color w:val="000000" w:themeColor="text1"/>
                <w:sz w:val="20"/>
                <w:szCs w:val="20"/>
              </w:rPr>
              <w:t>V</w:t>
            </w:r>
          </w:p>
        </w:tc>
        <w:tc>
          <w:tcPr>
            <w:tcW w:w="849" w:type="pct"/>
            <w:shd w:val="clear" w:color="auto" w:fill="FFFFFF"/>
            <w:vAlign w:val="center"/>
          </w:tcPr>
          <w:p w14:paraId="0CEC4F89" w14:textId="77777777" w:rsidR="00CA6D0C" w:rsidRPr="00D23AED" w:rsidRDefault="00CA6D0C" w:rsidP="00CA6D0C">
            <w:pPr>
              <w:pStyle w:val="Bodytext20"/>
              <w:shd w:val="clear" w:color="auto" w:fill="auto"/>
              <w:spacing w:line="240" w:lineRule="auto"/>
              <w:jc w:val="center"/>
              <w:rPr>
                <w:rStyle w:val="Bodytext26pt"/>
                <w:rFonts w:ascii="Arial" w:hAnsi="Arial" w:cs="Arial"/>
                <w:color w:val="000000" w:themeColor="text1"/>
                <w:sz w:val="20"/>
                <w:szCs w:val="20"/>
              </w:rPr>
            </w:pPr>
            <w:r w:rsidRPr="00D23AED">
              <w:rPr>
                <w:rStyle w:val="Bodytext26pt"/>
                <w:rFonts w:ascii="Arial" w:hAnsi="Arial" w:cs="Arial"/>
                <w:color w:val="000000" w:themeColor="text1"/>
                <w:sz w:val="20"/>
                <w:szCs w:val="20"/>
              </w:rPr>
              <w:t>Ap.</w:t>
            </w:r>
          </w:p>
        </w:tc>
        <w:tc>
          <w:tcPr>
            <w:tcW w:w="849" w:type="pct"/>
            <w:shd w:val="clear" w:color="auto" w:fill="FFFFFF"/>
            <w:vAlign w:val="center"/>
          </w:tcPr>
          <w:p w14:paraId="60B3F6EF" w14:textId="77777777" w:rsidR="00CA6D0C" w:rsidRPr="00D23AED" w:rsidRDefault="00CA6D0C" w:rsidP="00CA6D0C">
            <w:pPr>
              <w:pStyle w:val="Bodytext20"/>
              <w:shd w:val="clear" w:color="auto" w:fill="auto"/>
              <w:spacing w:line="240" w:lineRule="auto"/>
              <w:jc w:val="center"/>
              <w:rPr>
                <w:rStyle w:val="Bodytext26pt"/>
                <w:rFonts w:ascii="Arial" w:hAnsi="Arial" w:cs="Arial"/>
                <w:sz w:val="20"/>
                <w:szCs w:val="20"/>
              </w:rPr>
            </w:pPr>
          </w:p>
        </w:tc>
      </w:tr>
      <w:tr w:rsidR="00537ED8" w:rsidRPr="00D23AED" w14:paraId="0F735C07" w14:textId="77777777" w:rsidTr="00372ADB">
        <w:trPr>
          <w:trHeight w:val="288"/>
        </w:trPr>
        <w:tc>
          <w:tcPr>
            <w:tcW w:w="262" w:type="pct"/>
            <w:shd w:val="clear" w:color="auto" w:fill="FFFFFF"/>
            <w:vAlign w:val="center"/>
          </w:tcPr>
          <w:p w14:paraId="0DE81AA9" w14:textId="77777777" w:rsidR="00537ED8" w:rsidRPr="00D23AED" w:rsidRDefault="00537ED8" w:rsidP="00CA6D0C">
            <w:pPr>
              <w:pStyle w:val="Bodytext20"/>
              <w:numPr>
                <w:ilvl w:val="0"/>
                <w:numId w:val="9"/>
              </w:numPr>
              <w:shd w:val="clear" w:color="auto" w:fill="auto"/>
              <w:spacing w:line="240" w:lineRule="auto"/>
              <w:ind w:left="0"/>
              <w:jc w:val="center"/>
              <w:rPr>
                <w:rFonts w:ascii="Arial" w:hAnsi="Arial" w:cs="Arial"/>
                <w:sz w:val="20"/>
                <w:szCs w:val="20"/>
              </w:rPr>
            </w:pPr>
          </w:p>
        </w:tc>
        <w:tc>
          <w:tcPr>
            <w:tcW w:w="2190" w:type="pct"/>
            <w:shd w:val="clear" w:color="auto" w:fill="FFFFFF"/>
            <w:vAlign w:val="center"/>
          </w:tcPr>
          <w:p w14:paraId="1C53726E" w14:textId="77777777" w:rsidR="00537ED8" w:rsidRPr="00372ADB" w:rsidRDefault="00CA6D0C" w:rsidP="00372ADB">
            <w:pPr>
              <w:pStyle w:val="Bodytext20"/>
              <w:shd w:val="clear" w:color="auto" w:fill="auto"/>
              <w:spacing w:line="240" w:lineRule="auto"/>
              <w:rPr>
                <w:rStyle w:val="Bodytext26pt"/>
                <w:rFonts w:ascii="Arial" w:hAnsi="Arial" w:cs="Arial"/>
                <w:sz w:val="20"/>
                <w:szCs w:val="20"/>
              </w:rPr>
            </w:pPr>
            <w:r w:rsidRPr="00372ADB">
              <w:rPr>
                <w:rStyle w:val="Bodytext26pt"/>
                <w:rFonts w:ascii="Arial" w:hAnsi="Arial" w:cs="Arial"/>
                <w:sz w:val="20"/>
                <w:szCs w:val="20"/>
              </w:rPr>
              <w:t>Întocmire răspuns la cerere</w:t>
            </w:r>
          </w:p>
        </w:tc>
        <w:tc>
          <w:tcPr>
            <w:tcW w:w="849" w:type="pct"/>
            <w:shd w:val="clear" w:color="auto" w:fill="FFFFFF"/>
            <w:vAlign w:val="center"/>
          </w:tcPr>
          <w:p w14:paraId="48599FCE" w14:textId="77777777" w:rsidR="00537ED8" w:rsidRPr="00D23AED" w:rsidRDefault="00CA6D0C" w:rsidP="00CA6D0C">
            <w:pPr>
              <w:pStyle w:val="Style78"/>
              <w:widowControl/>
              <w:tabs>
                <w:tab w:val="left" w:pos="3402"/>
              </w:tabs>
              <w:spacing w:line="240" w:lineRule="auto"/>
              <w:jc w:val="center"/>
              <w:rPr>
                <w:rStyle w:val="FontStyle2403"/>
              </w:rPr>
            </w:pPr>
            <w:r w:rsidRPr="00D23AED">
              <w:rPr>
                <w:rStyle w:val="FontStyle2403"/>
              </w:rPr>
              <w:t>A</w:t>
            </w:r>
          </w:p>
        </w:tc>
        <w:tc>
          <w:tcPr>
            <w:tcW w:w="849" w:type="pct"/>
            <w:shd w:val="clear" w:color="auto" w:fill="FFFFFF"/>
            <w:vAlign w:val="center"/>
          </w:tcPr>
          <w:p w14:paraId="3154845E" w14:textId="77777777" w:rsidR="00537ED8" w:rsidRPr="00D23AED" w:rsidRDefault="00CA6D0C" w:rsidP="00CA6D0C">
            <w:pPr>
              <w:pStyle w:val="Style78"/>
              <w:widowControl/>
              <w:tabs>
                <w:tab w:val="left" w:pos="3402"/>
              </w:tabs>
              <w:spacing w:line="240" w:lineRule="auto"/>
              <w:jc w:val="center"/>
              <w:rPr>
                <w:rStyle w:val="FontStyle2403"/>
              </w:rPr>
            </w:pPr>
            <w:r w:rsidRPr="00D23AED">
              <w:rPr>
                <w:rStyle w:val="FontStyle2403"/>
              </w:rPr>
              <w:t>E</w:t>
            </w:r>
          </w:p>
        </w:tc>
        <w:tc>
          <w:tcPr>
            <w:tcW w:w="849" w:type="pct"/>
            <w:shd w:val="clear" w:color="auto" w:fill="FFFFFF"/>
            <w:vAlign w:val="center"/>
          </w:tcPr>
          <w:p w14:paraId="1266DE85" w14:textId="77777777" w:rsidR="00537ED8" w:rsidRPr="00D23AED" w:rsidRDefault="00CA6D0C" w:rsidP="00CA6D0C">
            <w:pPr>
              <w:spacing w:after="0" w:line="240" w:lineRule="auto"/>
              <w:jc w:val="center"/>
              <w:rPr>
                <w:rFonts w:ascii="Arial" w:hAnsi="Arial"/>
              </w:rPr>
            </w:pPr>
            <w:r w:rsidRPr="00D23AED">
              <w:rPr>
                <w:rFonts w:ascii="Arial" w:hAnsi="Arial"/>
              </w:rPr>
              <w:t>V</w:t>
            </w:r>
          </w:p>
        </w:tc>
      </w:tr>
      <w:tr w:rsidR="00537ED8" w:rsidRPr="00D23AED" w14:paraId="38C3A4C6" w14:textId="77777777" w:rsidTr="00372ADB">
        <w:trPr>
          <w:trHeight w:val="288"/>
        </w:trPr>
        <w:tc>
          <w:tcPr>
            <w:tcW w:w="262" w:type="pct"/>
            <w:shd w:val="clear" w:color="auto" w:fill="FFFFFF"/>
            <w:vAlign w:val="center"/>
          </w:tcPr>
          <w:p w14:paraId="579E2580" w14:textId="77777777" w:rsidR="00537ED8" w:rsidRPr="00D23AED" w:rsidRDefault="00537ED8" w:rsidP="00CA6D0C">
            <w:pPr>
              <w:pStyle w:val="Bodytext20"/>
              <w:numPr>
                <w:ilvl w:val="0"/>
                <w:numId w:val="9"/>
              </w:numPr>
              <w:shd w:val="clear" w:color="auto" w:fill="auto"/>
              <w:spacing w:line="240" w:lineRule="auto"/>
              <w:ind w:left="0"/>
              <w:jc w:val="center"/>
              <w:rPr>
                <w:rFonts w:ascii="Arial" w:hAnsi="Arial" w:cs="Arial"/>
                <w:sz w:val="20"/>
                <w:szCs w:val="20"/>
              </w:rPr>
            </w:pPr>
          </w:p>
        </w:tc>
        <w:tc>
          <w:tcPr>
            <w:tcW w:w="2190" w:type="pct"/>
            <w:shd w:val="clear" w:color="auto" w:fill="FFFFFF"/>
            <w:vAlign w:val="center"/>
          </w:tcPr>
          <w:p w14:paraId="691178BD" w14:textId="77777777" w:rsidR="00537ED8" w:rsidRPr="00372ADB" w:rsidRDefault="00CA6D0C" w:rsidP="00372ADB">
            <w:pPr>
              <w:pStyle w:val="Bodytext20"/>
              <w:shd w:val="clear" w:color="auto" w:fill="auto"/>
              <w:spacing w:line="240" w:lineRule="auto"/>
              <w:rPr>
                <w:rStyle w:val="Bodytext26pt"/>
                <w:rFonts w:ascii="Arial" w:hAnsi="Arial" w:cs="Arial"/>
                <w:sz w:val="20"/>
                <w:szCs w:val="20"/>
              </w:rPr>
            </w:pPr>
            <w:r w:rsidRPr="00372ADB">
              <w:rPr>
                <w:rStyle w:val="Bodytext26pt"/>
                <w:rFonts w:ascii="Arial" w:hAnsi="Arial" w:cs="Arial"/>
                <w:sz w:val="20"/>
                <w:szCs w:val="20"/>
              </w:rPr>
              <w:t>Întocmire răspuns la reclamație administrativă</w:t>
            </w:r>
          </w:p>
        </w:tc>
        <w:tc>
          <w:tcPr>
            <w:tcW w:w="849" w:type="pct"/>
            <w:shd w:val="clear" w:color="auto" w:fill="FFFFFF"/>
            <w:vAlign w:val="center"/>
          </w:tcPr>
          <w:p w14:paraId="5E51D14F" w14:textId="77777777" w:rsidR="00537ED8" w:rsidRPr="00D23AED" w:rsidRDefault="00CA6D0C" w:rsidP="00CA6D0C">
            <w:pPr>
              <w:pStyle w:val="Style21"/>
              <w:widowControl/>
              <w:tabs>
                <w:tab w:val="left" w:pos="3402"/>
              </w:tabs>
              <w:jc w:val="center"/>
              <w:rPr>
                <w:rFonts w:ascii="Arial" w:hAnsi="Arial" w:cs="Arial"/>
                <w:sz w:val="20"/>
                <w:szCs w:val="20"/>
              </w:rPr>
            </w:pPr>
            <w:r w:rsidRPr="00D23AED">
              <w:rPr>
                <w:rFonts w:ascii="Arial" w:hAnsi="Arial" w:cs="Arial"/>
                <w:sz w:val="20"/>
                <w:szCs w:val="20"/>
              </w:rPr>
              <w:t>A</w:t>
            </w:r>
          </w:p>
        </w:tc>
        <w:tc>
          <w:tcPr>
            <w:tcW w:w="849" w:type="pct"/>
            <w:shd w:val="clear" w:color="auto" w:fill="FFFFFF"/>
            <w:vAlign w:val="center"/>
          </w:tcPr>
          <w:p w14:paraId="03D7BE10" w14:textId="77777777" w:rsidR="00537ED8" w:rsidRPr="00D23AED" w:rsidRDefault="00537ED8" w:rsidP="00CA6D0C">
            <w:pPr>
              <w:pStyle w:val="Style78"/>
              <w:widowControl/>
              <w:tabs>
                <w:tab w:val="left" w:pos="3402"/>
              </w:tabs>
              <w:spacing w:line="240" w:lineRule="auto"/>
              <w:jc w:val="center"/>
              <w:rPr>
                <w:rStyle w:val="FontStyle2403"/>
              </w:rPr>
            </w:pPr>
            <w:r w:rsidRPr="00D23AED">
              <w:rPr>
                <w:rStyle w:val="FontStyle2403"/>
              </w:rPr>
              <w:t>E.</w:t>
            </w:r>
          </w:p>
        </w:tc>
        <w:tc>
          <w:tcPr>
            <w:tcW w:w="849" w:type="pct"/>
            <w:shd w:val="clear" w:color="auto" w:fill="FFFFFF"/>
            <w:vAlign w:val="center"/>
          </w:tcPr>
          <w:p w14:paraId="06A310AE" w14:textId="77777777" w:rsidR="00537ED8" w:rsidRPr="00D23AED" w:rsidRDefault="00537ED8" w:rsidP="00CA6D0C">
            <w:pPr>
              <w:spacing w:after="0" w:line="240" w:lineRule="auto"/>
              <w:jc w:val="center"/>
              <w:rPr>
                <w:rFonts w:ascii="Arial" w:hAnsi="Arial"/>
              </w:rPr>
            </w:pPr>
            <w:r w:rsidRPr="00D23AED">
              <w:rPr>
                <w:rFonts w:ascii="Arial" w:hAnsi="Arial"/>
              </w:rPr>
              <w:t>V.</w:t>
            </w:r>
          </w:p>
        </w:tc>
      </w:tr>
      <w:tr w:rsidR="00CA6D0C" w:rsidRPr="00D23AED" w14:paraId="0E08DC79" w14:textId="77777777" w:rsidTr="00372ADB">
        <w:trPr>
          <w:trHeight w:val="288"/>
        </w:trPr>
        <w:tc>
          <w:tcPr>
            <w:tcW w:w="262" w:type="pct"/>
            <w:shd w:val="clear" w:color="auto" w:fill="FFFFFF"/>
            <w:vAlign w:val="center"/>
          </w:tcPr>
          <w:p w14:paraId="4495174C" w14:textId="77777777" w:rsidR="00CA6D0C" w:rsidRPr="00D23AED" w:rsidRDefault="00CA6D0C" w:rsidP="00CA6D0C">
            <w:pPr>
              <w:pStyle w:val="Bodytext20"/>
              <w:numPr>
                <w:ilvl w:val="0"/>
                <w:numId w:val="9"/>
              </w:numPr>
              <w:shd w:val="clear" w:color="auto" w:fill="auto"/>
              <w:spacing w:line="240" w:lineRule="auto"/>
              <w:ind w:left="0"/>
              <w:jc w:val="center"/>
              <w:rPr>
                <w:rFonts w:ascii="Arial" w:hAnsi="Arial" w:cs="Arial"/>
                <w:sz w:val="20"/>
                <w:szCs w:val="20"/>
              </w:rPr>
            </w:pPr>
          </w:p>
        </w:tc>
        <w:tc>
          <w:tcPr>
            <w:tcW w:w="2190" w:type="pct"/>
            <w:shd w:val="clear" w:color="auto" w:fill="FFFFFF"/>
            <w:vAlign w:val="center"/>
          </w:tcPr>
          <w:p w14:paraId="26AB9082" w14:textId="77777777" w:rsidR="00CA6D0C" w:rsidRPr="00372ADB" w:rsidRDefault="00CA6D0C" w:rsidP="00372ADB">
            <w:pPr>
              <w:pStyle w:val="Bodytext20"/>
              <w:shd w:val="clear" w:color="auto" w:fill="auto"/>
              <w:spacing w:line="240" w:lineRule="auto"/>
              <w:rPr>
                <w:rStyle w:val="Bodytext26pt"/>
                <w:rFonts w:ascii="Arial" w:hAnsi="Arial" w:cs="Arial"/>
                <w:sz w:val="20"/>
                <w:szCs w:val="20"/>
              </w:rPr>
            </w:pPr>
            <w:r w:rsidRPr="00372ADB">
              <w:rPr>
                <w:rStyle w:val="Bodytext26pt"/>
                <w:rFonts w:ascii="Arial" w:hAnsi="Arial" w:cs="Arial"/>
                <w:sz w:val="20"/>
                <w:szCs w:val="20"/>
              </w:rPr>
              <w:t>Întocmire raport anual de activitate</w:t>
            </w:r>
          </w:p>
        </w:tc>
        <w:tc>
          <w:tcPr>
            <w:tcW w:w="849" w:type="pct"/>
            <w:shd w:val="clear" w:color="auto" w:fill="FFFFFF"/>
            <w:vAlign w:val="center"/>
          </w:tcPr>
          <w:p w14:paraId="1ED39329" w14:textId="77777777" w:rsidR="00CA6D0C" w:rsidRPr="00D23AED" w:rsidRDefault="00CA6D0C" w:rsidP="00CA6D0C">
            <w:pPr>
              <w:pStyle w:val="Style21"/>
              <w:widowControl/>
              <w:tabs>
                <w:tab w:val="left" w:pos="3402"/>
              </w:tabs>
              <w:jc w:val="center"/>
              <w:rPr>
                <w:rFonts w:ascii="Arial" w:hAnsi="Arial" w:cs="Arial"/>
                <w:sz w:val="20"/>
                <w:szCs w:val="20"/>
              </w:rPr>
            </w:pPr>
            <w:r w:rsidRPr="00D23AED">
              <w:rPr>
                <w:rFonts w:ascii="Arial" w:hAnsi="Arial" w:cs="Arial"/>
                <w:sz w:val="20"/>
                <w:szCs w:val="20"/>
              </w:rPr>
              <w:t>A</w:t>
            </w:r>
          </w:p>
        </w:tc>
        <w:tc>
          <w:tcPr>
            <w:tcW w:w="849" w:type="pct"/>
            <w:shd w:val="clear" w:color="auto" w:fill="FFFFFF"/>
            <w:vAlign w:val="center"/>
          </w:tcPr>
          <w:p w14:paraId="35C14DC2" w14:textId="77777777" w:rsidR="00CA6D0C" w:rsidRPr="00D23AED" w:rsidRDefault="00CA6D0C" w:rsidP="00CA6D0C">
            <w:pPr>
              <w:pStyle w:val="Style78"/>
              <w:widowControl/>
              <w:tabs>
                <w:tab w:val="left" w:pos="3402"/>
              </w:tabs>
              <w:spacing w:line="240" w:lineRule="auto"/>
              <w:jc w:val="center"/>
              <w:rPr>
                <w:rStyle w:val="FontStyle2403"/>
              </w:rPr>
            </w:pPr>
            <w:r w:rsidRPr="00D23AED">
              <w:rPr>
                <w:rStyle w:val="FontStyle2403"/>
              </w:rPr>
              <w:t>E</w:t>
            </w:r>
          </w:p>
        </w:tc>
        <w:tc>
          <w:tcPr>
            <w:tcW w:w="849" w:type="pct"/>
            <w:shd w:val="clear" w:color="auto" w:fill="FFFFFF"/>
            <w:vAlign w:val="center"/>
          </w:tcPr>
          <w:p w14:paraId="53D0D85A" w14:textId="77777777" w:rsidR="00CA6D0C" w:rsidRPr="00D23AED" w:rsidRDefault="00CA6D0C" w:rsidP="00CA6D0C">
            <w:pPr>
              <w:spacing w:after="0" w:line="240" w:lineRule="auto"/>
              <w:jc w:val="center"/>
              <w:rPr>
                <w:rFonts w:ascii="Arial" w:hAnsi="Arial"/>
              </w:rPr>
            </w:pPr>
            <w:r w:rsidRPr="00D23AED">
              <w:rPr>
                <w:rFonts w:ascii="Arial" w:hAnsi="Arial"/>
              </w:rPr>
              <w:t>E</w:t>
            </w:r>
          </w:p>
        </w:tc>
      </w:tr>
      <w:tr w:rsidR="00CA6D0C" w:rsidRPr="00D23AED" w14:paraId="18BF205B" w14:textId="77777777" w:rsidTr="00372ADB">
        <w:trPr>
          <w:trHeight w:val="288"/>
        </w:trPr>
        <w:tc>
          <w:tcPr>
            <w:tcW w:w="262" w:type="pct"/>
            <w:shd w:val="clear" w:color="auto" w:fill="FFFFFF"/>
            <w:vAlign w:val="center"/>
          </w:tcPr>
          <w:p w14:paraId="04FED764" w14:textId="77777777" w:rsidR="00CA6D0C" w:rsidRPr="00D23AED" w:rsidRDefault="00CA6D0C" w:rsidP="00CA6D0C">
            <w:pPr>
              <w:pStyle w:val="Bodytext20"/>
              <w:numPr>
                <w:ilvl w:val="0"/>
                <w:numId w:val="9"/>
              </w:numPr>
              <w:shd w:val="clear" w:color="auto" w:fill="auto"/>
              <w:spacing w:line="240" w:lineRule="auto"/>
              <w:ind w:left="0"/>
              <w:jc w:val="center"/>
              <w:rPr>
                <w:rFonts w:ascii="Arial" w:hAnsi="Arial" w:cs="Arial"/>
                <w:sz w:val="20"/>
                <w:szCs w:val="20"/>
              </w:rPr>
            </w:pPr>
          </w:p>
        </w:tc>
        <w:tc>
          <w:tcPr>
            <w:tcW w:w="2190" w:type="pct"/>
            <w:shd w:val="clear" w:color="auto" w:fill="FFFFFF"/>
            <w:vAlign w:val="center"/>
          </w:tcPr>
          <w:p w14:paraId="3F99CB1B" w14:textId="77777777" w:rsidR="00CA6D0C" w:rsidRPr="00372ADB" w:rsidRDefault="00CA6D0C" w:rsidP="00372ADB">
            <w:pPr>
              <w:pStyle w:val="Bodytext20"/>
              <w:shd w:val="clear" w:color="auto" w:fill="auto"/>
              <w:spacing w:line="240" w:lineRule="auto"/>
              <w:rPr>
                <w:rStyle w:val="Bodytext26pt"/>
                <w:rFonts w:ascii="Arial" w:hAnsi="Arial" w:cs="Arial"/>
                <w:sz w:val="20"/>
                <w:szCs w:val="20"/>
              </w:rPr>
            </w:pPr>
            <w:r w:rsidRPr="00372ADB">
              <w:rPr>
                <w:rStyle w:val="Bodytext26pt"/>
                <w:rFonts w:ascii="Arial" w:hAnsi="Arial" w:cs="Arial"/>
                <w:sz w:val="20"/>
                <w:szCs w:val="20"/>
              </w:rPr>
              <w:t>Întocmire</w:t>
            </w:r>
            <w:r w:rsidR="00E34C32" w:rsidRPr="00372ADB">
              <w:rPr>
                <w:rStyle w:val="Bodytext26pt"/>
                <w:rFonts w:ascii="Arial" w:hAnsi="Arial" w:cs="Arial"/>
                <w:sz w:val="20"/>
                <w:szCs w:val="20"/>
              </w:rPr>
              <w:t>a</w:t>
            </w:r>
            <w:r w:rsidRPr="00372ADB">
              <w:rPr>
                <w:rStyle w:val="Bodytext26pt"/>
                <w:rFonts w:ascii="Arial" w:hAnsi="Arial" w:cs="Arial"/>
                <w:sz w:val="20"/>
                <w:szCs w:val="20"/>
              </w:rPr>
              <w:t xml:space="preserve"> raportului privind accesul la informațiile de interes public</w:t>
            </w:r>
          </w:p>
        </w:tc>
        <w:tc>
          <w:tcPr>
            <w:tcW w:w="849" w:type="pct"/>
            <w:shd w:val="clear" w:color="auto" w:fill="FFFFFF"/>
            <w:vAlign w:val="center"/>
          </w:tcPr>
          <w:p w14:paraId="0A1191FE" w14:textId="77777777" w:rsidR="00CA6D0C" w:rsidRPr="00D23AED" w:rsidRDefault="00CA6D0C" w:rsidP="00CA6D0C">
            <w:pPr>
              <w:pStyle w:val="Style21"/>
              <w:widowControl/>
              <w:tabs>
                <w:tab w:val="left" w:pos="3402"/>
              </w:tabs>
              <w:jc w:val="center"/>
              <w:rPr>
                <w:rFonts w:ascii="Arial" w:hAnsi="Arial" w:cs="Arial"/>
                <w:sz w:val="20"/>
                <w:szCs w:val="20"/>
              </w:rPr>
            </w:pPr>
            <w:r w:rsidRPr="00D23AED">
              <w:rPr>
                <w:rFonts w:ascii="Arial" w:hAnsi="Arial" w:cs="Arial"/>
                <w:sz w:val="20"/>
                <w:szCs w:val="20"/>
              </w:rPr>
              <w:t>A</w:t>
            </w:r>
          </w:p>
        </w:tc>
        <w:tc>
          <w:tcPr>
            <w:tcW w:w="849" w:type="pct"/>
            <w:shd w:val="clear" w:color="auto" w:fill="FFFFFF"/>
            <w:vAlign w:val="center"/>
          </w:tcPr>
          <w:p w14:paraId="5F1A862D" w14:textId="77777777" w:rsidR="00CA6D0C" w:rsidRPr="00D23AED" w:rsidRDefault="00CA6D0C" w:rsidP="00CA6D0C">
            <w:pPr>
              <w:pStyle w:val="Style78"/>
              <w:widowControl/>
              <w:tabs>
                <w:tab w:val="left" w:pos="3402"/>
              </w:tabs>
              <w:spacing w:line="240" w:lineRule="auto"/>
              <w:jc w:val="center"/>
              <w:rPr>
                <w:rStyle w:val="FontStyle2403"/>
              </w:rPr>
            </w:pPr>
            <w:r w:rsidRPr="00D23AED">
              <w:rPr>
                <w:rStyle w:val="FontStyle2403"/>
              </w:rPr>
              <w:t>E</w:t>
            </w:r>
          </w:p>
        </w:tc>
        <w:tc>
          <w:tcPr>
            <w:tcW w:w="849" w:type="pct"/>
            <w:shd w:val="clear" w:color="auto" w:fill="FFFFFF"/>
            <w:vAlign w:val="center"/>
          </w:tcPr>
          <w:p w14:paraId="179A6270" w14:textId="77777777" w:rsidR="00CA6D0C" w:rsidRPr="00D23AED" w:rsidRDefault="00CA6D0C" w:rsidP="00CA6D0C">
            <w:pPr>
              <w:spacing w:after="0" w:line="240" w:lineRule="auto"/>
              <w:jc w:val="center"/>
              <w:rPr>
                <w:rFonts w:ascii="Arial" w:hAnsi="Arial"/>
              </w:rPr>
            </w:pPr>
            <w:r w:rsidRPr="00D23AED">
              <w:rPr>
                <w:rFonts w:ascii="Arial" w:hAnsi="Arial"/>
              </w:rPr>
              <w:t>V</w:t>
            </w:r>
          </w:p>
        </w:tc>
      </w:tr>
    </w:tbl>
    <w:p w14:paraId="77490957" w14:textId="77777777" w:rsidR="00372ADB" w:rsidRPr="00D23AED" w:rsidRDefault="00372ADB" w:rsidP="004161B6">
      <w:pPr>
        <w:pStyle w:val="Bodytext20"/>
        <w:shd w:val="clear" w:color="auto" w:fill="auto"/>
        <w:tabs>
          <w:tab w:val="left" w:pos="555"/>
        </w:tabs>
        <w:spacing w:line="240" w:lineRule="auto"/>
        <w:rPr>
          <w:rFonts w:ascii="Arial" w:hAnsi="Arial" w:cs="Arial"/>
        </w:rPr>
      </w:pPr>
    </w:p>
    <w:p w14:paraId="47F836FB" w14:textId="77777777" w:rsidR="00E274CC" w:rsidRPr="00D23AED" w:rsidRDefault="00E274CC" w:rsidP="00372ADB">
      <w:pPr>
        <w:pStyle w:val="Bodytext20"/>
        <w:numPr>
          <w:ilvl w:val="0"/>
          <w:numId w:val="2"/>
        </w:numPr>
        <w:shd w:val="clear" w:color="auto" w:fill="auto"/>
        <w:tabs>
          <w:tab w:val="left" w:pos="368"/>
        </w:tabs>
        <w:spacing w:line="240" w:lineRule="auto"/>
        <w:ind w:left="0" w:firstLine="360"/>
        <w:jc w:val="both"/>
        <w:outlineLvl w:val="0"/>
        <w:rPr>
          <w:rFonts w:ascii="Arial" w:hAnsi="Arial" w:cs="Arial"/>
          <w:b/>
          <w:color w:val="000000"/>
          <w:sz w:val="20"/>
          <w:szCs w:val="20"/>
          <w:lang w:eastAsia="ro-RO" w:bidi="ro-RO"/>
        </w:rPr>
      </w:pPr>
      <w:bookmarkStart w:id="10" w:name="_Toc428368673"/>
      <w:r w:rsidRPr="00D23AED">
        <w:rPr>
          <w:rFonts w:ascii="Arial" w:hAnsi="Arial" w:cs="Arial"/>
          <w:b/>
          <w:color w:val="000000"/>
          <w:sz w:val="20"/>
          <w:szCs w:val="20"/>
          <w:lang w:eastAsia="ro-RO" w:bidi="ro-RO"/>
        </w:rPr>
        <w:t>Anexe, înregistrări, arhivări</w:t>
      </w:r>
      <w:bookmarkEnd w:id="10"/>
    </w:p>
    <w:tbl>
      <w:tblPr>
        <w:tblW w:w="5000" w:type="pct"/>
        <w:tblLayout w:type="fixed"/>
        <w:tblCellMar>
          <w:left w:w="10" w:type="dxa"/>
          <w:right w:w="10" w:type="dxa"/>
        </w:tblCellMar>
        <w:tblLook w:val="04A0" w:firstRow="1" w:lastRow="0" w:firstColumn="1" w:lastColumn="0" w:noHBand="0" w:noVBand="1"/>
      </w:tblPr>
      <w:tblGrid>
        <w:gridCol w:w="910"/>
        <w:gridCol w:w="1680"/>
        <w:gridCol w:w="1550"/>
        <w:gridCol w:w="1271"/>
        <w:gridCol w:w="1000"/>
        <w:gridCol w:w="1497"/>
        <w:gridCol w:w="531"/>
        <w:gridCol w:w="1042"/>
        <w:gridCol w:w="1005"/>
      </w:tblGrid>
      <w:tr w:rsidR="0058085E" w:rsidRPr="00D23AED" w14:paraId="4A455743" w14:textId="77777777" w:rsidTr="00DA3AE3">
        <w:trPr>
          <w:trHeight w:val="20"/>
        </w:trPr>
        <w:tc>
          <w:tcPr>
            <w:tcW w:w="434" w:type="pct"/>
            <w:vMerge w:val="restart"/>
            <w:tcBorders>
              <w:top w:val="single" w:sz="4" w:space="0" w:color="auto"/>
              <w:left w:val="single" w:sz="4" w:space="0" w:color="auto"/>
            </w:tcBorders>
            <w:shd w:val="clear" w:color="auto" w:fill="FFFFFF"/>
            <w:vAlign w:val="center"/>
          </w:tcPr>
          <w:p w14:paraId="18621613" w14:textId="77777777" w:rsidR="00823642" w:rsidRPr="00D23AED" w:rsidRDefault="00823642" w:rsidP="00DA3AE3">
            <w:pPr>
              <w:pStyle w:val="Bodytext20"/>
              <w:spacing w:line="240" w:lineRule="auto"/>
              <w:jc w:val="center"/>
              <w:rPr>
                <w:rStyle w:val="Bodytext26pt"/>
                <w:rFonts w:ascii="Arial" w:hAnsi="Arial" w:cs="Arial"/>
                <w:sz w:val="18"/>
                <w:szCs w:val="18"/>
              </w:rPr>
            </w:pPr>
            <w:r w:rsidRPr="00D23AED">
              <w:rPr>
                <w:rStyle w:val="Bodytext26pt"/>
                <w:rFonts w:ascii="Arial" w:hAnsi="Arial" w:cs="Arial"/>
                <w:sz w:val="18"/>
                <w:szCs w:val="18"/>
              </w:rPr>
              <w:t>Nr. anexă/</w:t>
            </w:r>
          </w:p>
          <w:p w14:paraId="05F5970B" w14:textId="77777777" w:rsidR="00E274CC" w:rsidRPr="00D23AED" w:rsidRDefault="00823642"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Cod formular</w:t>
            </w:r>
          </w:p>
        </w:tc>
        <w:tc>
          <w:tcPr>
            <w:tcW w:w="801" w:type="pct"/>
            <w:vMerge w:val="restart"/>
            <w:tcBorders>
              <w:top w:val="single" w:sz="4" w:space="0" w:color="auto"/>
              <w:left w:val="single" w:sz="4" w:space="0" w:color="auto"/>
            </w:tcBorders>
            <w:shd w:val="clear" w:color="auto" w:fill="FFFFFF"/>
            <w:vAlign w:val="center"/>
          </w:tcPr>
          <w:p w14:paraId="39B0470E" w14:textId="77777777" w:rsidR="00E274CC" w:rsidRPr="00D23AED" w:rsidRDefault="00E274CC"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Denumirea anexei</w:t>
            </w:r>
          </w:p>
        </w:tc>
        <w:tc>
          <w:tcPr>
            <w:tcW w:w="739" w:type="pct"/>
            <w:vMerge w:val="restart"/>
            <w:tcBorders>
              <w:top w:val="single" w:sz="4" w:space="0" w:color="auto"/>
              <w:left w:val="single" w:sz="4" w:space="0" w:color="auto"/>
            </w:tcBorders>
            <w:shd w:val="clear" w:color="auto" w:fill="FFFFFF"/>
            <w:vAlign w:val="center"/>
          </w:tcPr>
          <w:p w14:paraId="3AA2B78F" w14:textId="77777777" w:rsidR="00E274CC" w:rsidRPr="00D23AED" w:rsidRDefault="00E274CC"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Elaborator</w:t>
            </w:r>
          </w:p>
        </w:tc>
        <w:tc>
          <w:tcPr>
            <w:tcW w:w="606" w:type="pct"/>
            <w:vMerge w:val="restart"/>
            <w:tcBorders>
              <w:top w:val="single" w:sz="4" w:space="0" w:color="auto"/>
              <w:left w:val="single" w:sz="4" w:space="0" w:color="auto"/>
            </w:tcBorders>
            <w:shd w:val="clear" w:color="auto" w:fill="FFFFFF"/>
            <w:vAlign w:val="center"/>
          </w:tcPr>
          <w:p w14:paraId="0F68A9C4" w14:textId="77777777" w:rsidR="00E274CC" w:rsidRPr="00D23AED" w:rsidRDefault="00E274CC"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Aprobă</w:t>
            </w:r>
          </w:p>
        </w:tc>
        <w:tc>
          <w:tcPr>
            <w:tcW w:w="477" w:type="pct"/>
            <w:vMerge w:val="restart"/>
            <w:tcBorders>
              <w:top w:val="single" w:sz="4" w:space="0" w:color="auto"/>
              <w:left w:val="single" w:sz="4" w:space="0" w:color="auto"/>
            </w:tcBorders>
            <w:shd w:val="clear" w:color="auto" w:fill="FFFFFF"/>
            <w:vAlign w:val="center"/>
          </w:tcPr>
          <w:p w14:paraId="3D457C40" w14:textId="77777777" w:rsidR="00E274CC" w:rsidRPr="00D23AED" w:rsidRDefault="00E274CC"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Număr de exemplare</w:t>
            </w:r>
          </w:p>
        </w:tc>
        <w:tc>
          <w:tcPr>
            <w:tcW w:w="714" w:type="pct"/>
            <w:vMerge w:val="restart"/>
            <w:tcBorders>
              <w:top w:val="single" w:sz="4" w:space="0" w:color="auto"/>
              <w:left w:val="single" w:sz="4" w:space="0" w:color="auto"/>
            </w:tcBorders>
            <w:shd w:val="clear" w:color="auto" w:fill="FFFFFF"/>
            <w:vAlign w:val="center"/>
          </w:tcPr>
          <w:p w14:paraId="2DBC77FF" w14:textId="77777777" w:rsidR="00E274CC" w:rsidRPr="00D23AED" w:rsidRDefault="00E274CC"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Difuzare</w:t>
            </w:r>
          </w:p>
        </w:tc>
        <w:tc>
          <w:tcPr>
            <w:tcW w:w="750" w:type="pct"/>
            <w:gridSpan w:val="2"/>
            <w:tcBorders>
              <w:top w:val="single" w:sz="4" w:space="0" w:color="auto"/>
              <w:left w:val="single" w:sz="4" w:space="0" w:color="auto"/>
            </w:tcBorders>
            <w:shd w:val="clear" w:color="auto" w:fill="FFFFFF"/>
            <w:vAlign w:val="center"/>
          </w:tcPr>
          <w:p w14:paraId="325435D3" w14:textId="77777777" w:rsidR="00E274CC" w:rsidRPr="00D23AED" w:rsidRDefault="00E274CC"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Arhivare</w:t>
            </w:r>
          </w:p>
        </w:tc>
        <w:tc>
          <w:tcPr>
            <w:tcW w:w="479" w:type="pct"/>
            <w:vMerge w:val="restart"/>
            <w:tcBorders>
              <w:top w:val="single" w:sz="4" w:space="0" w:color="auto"/>
              <w:left w:val="single" w:sz="4" w:space="0" w:color="auto"/>
              <w:right w:val="single" w:sz="4" w:space="0" w:color="auto"/>
            </w:tcBorders>
            <w:shd w:val="clear" w:color="auto" w:fill="FFFFFF"/>
            <w:vAlign w:val="center"/>
          </w:tcPr>
          <w:p w14:paraId="63A19E5E" w14:textId="77777777" w:rsidR="00E274CC" w:rsidRPr="00D23AED" w:rsidRDefault="00E274CC" w:rsidP="00DA3AE3">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Alte elemente</w:t>
            </w:r>
          </w:p>
        </w:tc>
      </w:tr>
      <w:tr w:rsidR="00823642" w:rsidRPr="00D23AED" w14:paraId="27539FB6" w14:textId="77777777" w:rsidTr="00DA3AE3">
        <w:trPr>
          <w:trHeight w:val="20"/>
        </w:trPr>
        <w:tc>
          <w:tcPr>
            <w:tcW w:w="434" w:type="pct"/>
            <w:vMerge/>
            <w:tcBorders>
              <w:left w:val="single" w:sz="4" w:space="0" w:color="auto"/>
            </w:tcBorders>
            <w:shd w:val="clear" w:color="auto" w:fill="FFFFFF"/>
            <w:vAlign w:val="center"/>
          </w:tcPr>
          <w:p w14:paraId="61317A62" w14:textId="77777777" w:rsidR="00E274CC" w:rsidRPr="00D23AED" w:rsidRDefault="00E274CC" w:rsidP="00091927">
            <w:pPr>
              <w:spacing w:after="0" w:line="240" w:lineRule="auto"/>
              <w:rPr>
                <w:rFonts w:ascii="Arial" w:hAnsi="Arial" w:cs="Arial"/>
                <w:sz w:val="18"/>
                <w:szCs w:val="18"/>
              </w:rPr>
            </w:pPr>
          </w:p>
        </w:tc>
        <w:tc>
          <w:tcPr>
            <w:tcW w:w="801" w:type="pct"/>
            <w:vMerge/>
            <w:tcBorders>
              <w:left w:val="single" w:sz="4" w:space="0" w:color="auto"/>
            </w:tcBorders>
            <w:shd w:val="clear" w:color="auto" w:fill="FFFFFF"/>
            <w:vAlign w:val="center"/>
          </w:tcPr>
          <w:p w14:paraId="4230E1A9" w14:textId="77777777" w:rsidR="00E274CC" w:rsidRPr="00D23AED" w:rsidRDefault="00E274CC" w:rsidP="00091927">
            <w:pPr>
              <w:spacing w:after="0" w:line="240" w:lineRule="auto"/>
              <w:rPr>
                <w:rFonts w:ascii="Arial" w:hAnsi="Arial" w:cs="Arial"/>
                <w:sz w:val="18"/>
                <w:szCs w:val="18"/>
              </w:rPr>
            </w:pPr>
          </w:p>
        </w:tc>
        <w:tc>
          <w:tcPr>
            <w:tcW w:w="739" w:type="pct"/>
            <w:vMerge/>
            <w:tcBorders>
              <w:left w:val="single" w:sz="4" w:space="0" w:color="auto"/>
            </w:tcBorders>
            <w:shd w:val="clear" w:color="auto" w:fill="FFFFFF"/>
            <w:vAlign w:val="center"/>
          </w:tcPr>
          <w:p w14:paraId="684DE4FD" w14:textId="77777777" w:rsidR="00E274CC" w:rsidRPr="00D23AED" w:rsidRDefault="00E274CC" w:rsidP="00823642">
            <w:pPr>
              <w:spacing w:after="0" w:line="240" w:lineRule="auto"/>
              <w:jc w:val="center"/>
              <w:rPr>
                <w:rFonts w:ascii="Arial" w:hAnsi="Arial" w:cs="Arial"/>
                <w:sz w:val="18"/>
                <w:szCs w:val="18"/>
              </w:rPr>
            </w:pPr>
          </w:p>
        </w:tc>
        <w:tc>
          <w:tcPr>
            <w:tcW w:w="606" w:type="pct"/>
            <w:vMerge/>
            <w:tcBorders>
              <w:left w:val="single" w:sz="4" w:space="0" w:color="auto"/>
            </w:tcBorders>
            <w:shd w:val="clear" w:color="auto" w:fill="FFFFFF"/>
            <w:vAlign w:val="center"/>
          </w:tcPr>
          <w:p w14:paraId="0F569A86" w14:textId="77777777" w:rsidR="00E274CC" w:rsidRPr="00D23AED" w:rsidRDefault="00E274CC" w:rsidP="00823642">
            <w:pPr>
              <w:spacing w:after="0" w:line="240" w:lineRule="auto"/>
              <w:jc w:val="center"/>
              <w:rPr>
                <w:rFonts w:ascii="Arial" w:hAnsi="Arial" w:cs="Arial"/>
                <w:sz w:val="18"/>
                <w:szCs w:val="18"/>
              </w:rPr>
            </w:pPr>
          </w:p>
        </w:tc>
        <w:tc>
          <w:tcPr>
            <w:tcW w:w="477" w:type="pct"/>
            <w:vMerge/>
            <w:tcBorders>
              <w:left w:val="single" w:sz="4" w:space="0" w:color="auto"/>
            </w:tcBorders>
            <w:shd w:val="clear" w:color="auto" w:fill="FFFFFF"/>
            <w:vAlign w:val="center"/>
          </w:tcPr>
          <w:p w14:paraId="0872CDA4" w14:textId="77777777" w:rsidR="00E274CC" w:rsidRPr="00D23AED" w:rsidRDefault="00E274CC" w:rsidP="00823642">
            <w:pPr>
              <w:spacing w:after="0" w:line="240" w:lineRule="auto"/>
              <w:jc w:val="center"/>
              <w:rPr>
                <w:rFonts w:ascii="Arial" w:hAnsi="Arial" w:cs="Arial"/>
                <w:sz w:val="18"/>
                <w:szCs w:val="18"/>
              </w:rPr>
            </w:pPr>
          </w:p>
        </w:tc>
        <w:tc>
          <w:tcPr>
            <w:tcW w:w="714" w:type="pct"/>
            <w:vMerge/>
            <w:tcBorders>
              <w:left w:val="single" w:sz="4" w:space="0" w:color="auto"/>
            </w:tcBorders>
            <w:shd w:val="clear" w:color="auto" w:fill="FFFFFF"/>
            <w:vAlign w:val="center"/>
          </w:tcPr>
          <w:p w14:paraId="3747C094" w14:textId="77777777" w:rsidR="00E274CC" w:rsidRPr="00D23AED" w:rsidRDefault="00E274CC" w:rsidP="00823642">
            <w:pPr>
              <w:spacing w:after="0" w:line="240" w:lineRule="auto"/>
              <w:jc w:val="center"/>
              <w:rPr>
                <w:rFonts w:ascii="Arial" w:hAnsi="Arial" w:cs="Arial"/>
                <w:sz w:val="18"/>
                <w:szCs w:val="18"/>
              </w:rPr>
            </w:pPr>
          </w:p>
        </w:tc>
        <w:tc>
          <w:tcPr>
            <w:tcW w:w="253" w:type="pct"/>
            <w:tcBorders>
              <w:top w:val="single" w:sz="4" w:space="0" w:color="auto"/>
              <w:left w:val="single" w:sz="4" w:space="0" w:color="auto"/>
            </w:tcBorders>
            <w:shd w:val="clear" w:color="auto" w:fill="FFFFFF"/>
            <w:vAlign w:val="center"/>
          </w:tcPr>
          <w:p w14:paraId="56B3C9DA"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Loc</w:t>
            </w:r>
          </w:p>
        </w:tc>
        <w:tc>
          <w:tcPr>
            <w:tcW w:w="497" w:type="pct"/>
            <w:tcBorders>
              <w:top w:val="single" w:sz="4" w:space="0" w:color="auto"/>
              <w:left w:val="single" w:sz="4" w:space="0" w:color="auto"/>
            </w:tcBorders>
            <w:shd w:val="clear" w:color="auto" w:fill="FFFFFF"/>
            <w:vAlign w:val="center"/>
          </w:tcPr>
          <w:p w14:paraId="4A53931A"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Perioadă</w:t>
            </w:r>
          </w:p>
        </w:tc>
        <w:tc>
          <w:tcPr>
            <w:tcW w:w="479" w:type="pct"/>
            <w:vMerge/>
            <w:tcBorders>
              <w:left w:val="single" w:sz="4" w:space="0" w:color="auto"/>
              <w:right w:val="single" w:sz="4" w:space="0" w:color="auto"/>
            </w:tcBorders>
            <w:shd w:val="clear" w:color="auto" w:fill="FFFFFF"/>
            <w:vAlign w:val="center"/>
          </w:tcPr>
          <w:p w14:paraId="033F1D4C" w14:textId="77777777" w:rsidR="00E274CC" w:rsidRPr="00D23AED" w:rsidRDefault="00E274CC" w:rsidP="00823642">
            <w:pPr>
              <w:spacing w:after="0" w:line="240" w:lineRule="auto"/>
              <w:jc w:val="center"/>
              <w:rPr>
                <w:rFonts w:ascii="Arial" w:hAnsi="Arial" w:cs="Arial"/>
                <w:sz w:val="18"/>
                <w:szCs w:val="18"/>
              </w:rPr>
            </w:pPr>
          </w:p>
        </w:tc>
      </w:tr>
      <w:tr w:rsidR="00537ED8" w:rsidRPr="00D23AED" w14:paraId="195BACC4" w14:textId="77777777" w:rsidTr="00DA3AE3">
        <w:trPr>
          <w:trHeight w:val="20"/>
        </w:trPr>
        <w:tc>
          <w:tcPr>
            <w:tcW w:w="434" w:type="pct"/>
            <w:tcBorders>
              <w:top w:val="single" w:sz="4" w:space="0" w:color="auto"/>
              <w:left w:val="single" w:sz="4" w:space="0" w:color="auto"/>
              <w:bottom w:val="single" w:sz="4" w:space="0" w:color="auto"/>
            </w:tcBorders>
            <w:shd w:val="clear" w:color="auto" w:fill="FFFFFF"/>
            <w:vAlign w:val="center"/>
          </w:tcPr>
          <w:p w14:paraId="4E22DE50" w14:textId="77777777" w:rsidR="00E274CC" w:rsidRPr="00D23AED" w:rsidRDefault="00E274CC" w:rsidP="00091927">
            <w:pPr>
              <w:pStyle w:val="Bodytext20"/>
              <w:shd w:val="clear" w:color="auto" w:fill="auto"/>
              <w:spacing w:line="240" w:lineRule="auto"/>
              <w:rPr>
                <w:rFonts w:ascii="Arial" w:hAnsi="Arial" w:cs="Arial"/>
                <w:sz w:val="18"/>
                <w:szCs w:val="18"/>
              </w:rPr>
            </w:pPr>
            <w:r w:rsidRPr="00D23AED">
              <w:rPr>
                <w:rStyle w:val="Bodytext26pt"/>
                <w:rFonts w:ascii="Arial" w:hAnsi="Arial" w:cs="Arial"/>
                <w:sz w:val="18"/>
                <w:szCs w:val="18"/>
              </w:rPr>
              <w:t>0</w:t>
            </w:r>
          </w:p>
        </w:tc>
        <w:tc>
          <w:tcPr>
            <w:tcW w:w="801" w:type="pct"/>
            <w:tcBorders>
              <w:top w:val="single" w:sz="4" w:space="0" w:color="auto"/>
              <w:left w:val="single" w:sz="4" w:space="0" w:color="auto"/>
              <w:bottom w:val="single" w:sz="4" w:space="0" w:color="auto"/>
            </w:tcBorders>
            <w:shd w:val="clear" w:color="auto" w:fill="FFFFFF"/>
            <w:vAlign w:val="center"/>
          </w:tcPr>
          <w:p w14:paraId="2AB781B3" w14:textId="77777777" w:rsidR="00E274CC" w:rsidRPr="00D23AED" w:rsidRDefault="00E274CC" w:rsidP="00091927">
            <w:pPr>
              <w:pStyle w:val="Bodytext20"/>
              <w:shd w:val="clear" w:color="auto" w:fill="auto"/>
              <w:spacing w:line="240" w:lineRule="auto"/>
              <w:rPr>
                <w:rFonts w:ascii="Arial" w:hAnsi="Arial" w:cs="Arial"/>
                <w:b/>
                <w:sz w:val="18"/>
                <w:szCs w:val="18"/>
              </w:rPr>
            </w:pPr>
            <w:r w:rsidRPr="00D23AED">
              <w:rPr>
                <w:rStyle w:val="Bodytext255pt"/>
                <w:rFonts w:ascii="Arial" w:hAnsi="Arial" w:cs="Arial"/>
                <w:b w:val="0"/>
                <w:sz w:val="18"/>
                <w:szCs w:val="18"/>
              </w:rPr>
              <w:t>1</w:t>
            </w:r>
          </w:p>
        </w:tc>
        <w:tc>
          <w:tcPr>
            <w:tcW w:w="739" w:type="pct"/>
            <w:tcBorders>
              <w:top w:val="single" w:sz="4" w:space="0" w:color="auto"/>
              <w:left w:val="single" w:sz="4" w:space="0" w:color="auto"/>
              <w:bottom w:val="single" w:sz="4" w:space="0" w:color="auto"/>
            </w:tcBorders>
            <w:shd w:val="clear" w:color="auto" w:fill="FFFFFF"/>
            <w:vAlign w:val="center"/>
          </w:tcPr>
          <w:p w14:paraId="5CF77350"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2</w:t>
            </w:r>
          </w:p>
        </w:tc>
        <w:tc>
          <w:tcPr>
            <w:tcW w:w="606" w:type="pct"/>
            <w:tcBorders>
              <w:top w:val="single" w:sz="4" w:space="0" w:color="auto"/>
              <w:left w:val="single" w:sz="4" w:space="0" w:color="auto"/>
              <w:bottom w:val="single" w:sz="4" w:space="0" w:color="auto"/>
            </w:tcBorders>
            <w:shd w:val="clear" w:color="auto" w:fill="FFFFFF"/>
            <w:vAlign w:val="center"/>
          </w:tcPr>
          <w:p w14:paraId="1C0FA240"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3</w:t>
            </w:r>
          </w:p>
        </w:tc>
        <w:tc>
          <w:tcPr>
            <w:tcW w:w="477" w:type="pct"/>
            <w:tcBorders>
              <w:top w:val="single" w:sz="4" w:space="0" w:color="auto"/>
              <w:left w:val="single" w:sz="4" w:space="0" w:color="auto"/>
              <w:bottom w:val="single" w:sz="4" w:space="0" w:color="auto"/>
            </w:tcBorders>
            <w:shd w:val="clear" w:color="auto" w:fill="FFFFFF"/>
            <w:vAlign w:val="center"/>
          </w:tcPr>
          <w:p w14:paraId="1ED03117"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4</w:t>
            </w:r>
          </w:p>
        </w:tc>
        <w:tc>
          <w:tcPr>
            <w:tcW w:w="714" w:type="pct"/>
            <w:tcBorders>
              <w:top w:val="single" w:sz="4" w:space="0" w:color="auto"/>
              <w:left w:val="single" w:sz="4" w:space="0" w:color="auto"/>
              <w:bottom w:val="single" w:sz="4" w:space="0" w:color="auto"/>
            </w:tcBorders>
            <w:shd w:val="clear" w:color="auto" w:fill="FFFFFF"/>
            <w:vAlign w:val="center"/>
          </w:tcPr>
          <w:p w14:paraId="33F80FE8"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5</w:t>
            </w:r>
          </w:p>
        </w:tc>
        <w:tc>
          <w:tcPr>
            <w:tcW w:w="253" w:type="pct"/>
            <w:tcBorders>
              <w:top w:val="single" w:sz="4" w:space="0" w:color="auto"/>
              <w:left w:val="single" w:sz="4" w:space="0" w:color="auto"/>
              <w:bottom w:val="single" w:sz="4" w:space="0" w:color="auto"/>
            </w:tcBorders>
            <w:shd w:val="clear" w:color="auto" w:fill="FFFFFF"/>
            <w:vAlign w:val="center"/>
          </w:tcPr>
          <w:p w14:paraId="4E86F4DF"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6</w:t>
            </w:r>
          </w:p>
        </w:tc>
        <w:tc>
          <w:tcPr>
            <w:tcW w:w="497" w:type="pct"/>
            <w:tcBorders>
              <w:top w:val="single" w:sz="4" w:space="0" w:color="auto"/>
              <w:left w:val="single" w:sz="4" w:space="0" w:color="auto"/>
              <w:bottom w:val="single" w:sz="4" w:space="0" w:color="auto"/>
            </w:tcBorders>
            <w:shd w:val="clear" w:color="auto" w:fill="FFFFFF"/>
            <w:vAlign w:val="center"/>
          </w:tcPr>
          <w:p w14:paraId="2A6CF4B1"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7</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30F3F06F" w14:textId="77777777" w:rsidR="00E274CC" w:rsidRPr="00D23AED" w:rsidRDefault="00E274CC" w:rsidP="00823642">
            <w:pPr>
              <w:pStyle w:val="Bodytext20"/>
              <w:shd w:val="clear" w:color="auto" w:fill="auto"/>
              <w:spacing w:line="240" w:lineRule="auto"/>
              <w:jc w:val="center"/>
              <w:rPr>
                <w:rFonts w:ascii="Arial" w:hAnsi="Arial" w:cs="Arial"/>
                <w:sz w:val="18"/>
                <w:szCs w:val="18"/>
              </w:rPr>
            </w:pPr>
            <w:r w:rsidRPr="00D23AED">
              <w:rPr>
                <w:rStyle w:val="Bodytext26pt"/>
                <w:rFonts w:ascii="Arial" w:hAnsi="Arial" w:cs="Arial"/>
                <w:sz w:val="18"/>
                <w:szCs w:val="18"/>
              </w:rPr>
              <w:t>8</w:t>
            </w:r>
          </w:p>
        </w:tc>
      </w:tr>
      <w:tr w:rsidR="00537ED8" w:rsidRPr="00D23AED" w14:paraId="11E41268" w14:textId="77777777" w:rsidTr="00DA3AE3">
        <w:trPr>
          <w:trHeight w:val="20"/>
        </w:trPr>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14:paraId="6CFF97E5" w14:textId="77777777" w:rsidR="00537ED8" w:rsidRPr="00372ADB" w:rsidRDefault="00537ED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t xml:space="preserve">Anexa </w:t>
            </w:r>
            <w:r w:rsidR="00691B18" w:rsidRPr="00372ADB">
              <w:rPr>
                <w:rStyle w:val="Bodytext26pt"/>
                <w:rFonts w:ascii="Arial" w:hAnsi="Arial" w:cs="Arial"/>
                <w:sz w:val="18"/>
                <w:szCs w:val="18"/>
              </w:rPr>
              <w:t>1</w:t>
            </w:r>
            <w:r w:rsidRPr="00372ADB">
              <w:rPr>
                <w:rStyle w:val="Bodytext26pt"/>
                <w:rFonts w:ascii="Arial" w:hAnsi="Arial" w:cs="Arial"/>
                <w:sz w:val="18"/>
                <w:szCs w:val="18"/>
              </w:rPr>
              <w:t xml:space="preserve"> PS-</w:t>
            </w:r>
            <w:r w:rsidR="00091927" w:rsidRPr="00372ADB">
              <w:rPr>
                <w:rStyle w:val="Bodytext26pt"/>
                <w:rFonts w:ascii="Arial" w:hAnsi="Arial" w:cs="Arial"/>
                <w:sz w:val="18"/>
                <w:szCs w:val="18"/>
              </w:rPr>
              <w:t>14</w:t>
            </w:r>
            <w:r w:rsidR="00691B18" w:rsidRPr="00372ADB">
              <w:rPr>
                <w:rStyle w:val="Bodytext26pt"/>
                <w:rFonts w:ascii="Arial" w:hAnsi="Arial" w:cs="Arial"/>
                <w:sz w:val="18"/>
                <w:szCs w:val="18"/>
              </w:rPr>
              <w:t>/F1</w:t>
            </w:r>
          </w:p>
        </w:tc>
        <w:tc>
          <w:tcPr>
            <w:tcW w:w="801" w:type="pct"/>
            <w:tcBorders>
              <w:top w:val="single" w:sz="4" w:space="0" w:color="auto"/>
              <w:left w:val="single" w:sz="4" w:space="0" w:color="auto"/>
              <w:bottom w:val="single" w:sz="4" w:space="0" w:color="auto"/>
              <w:right w:val="single" w:sz="4" w:space="0" w:color="auto"/>
            </w:tcBorders>
            <w:shd w:val="clear" w:color="auto" w:fill="FFFFFF"/>
            <w:vAlign w:val="center"/>
          </w:tcPr>
          <w:p w14:paraId="24730AFA" w14:textId="77777777" w:rsidR="00537ED8" w:rsidRPr="00372ADB" w:rsidRDefault="00537ED8" w:rsidP="00372ADB">
            <w:pPr>
              <w:rPr>
                <w:rStyle w:val="Bodytext26pt"/>
                <w:rFonts w:ascii="Arial" w:hAnsi="Arial" w:cs="Arial"/>
                <w:sz w:val="18"/>
                <w:szCs w:val="18"/>
              </w:rPr>
            </w:pPr>
            <w:r w:rsidRPr="00372ADB">
              <w:rPr>
                <w:rStyle w:val="Bodytext26pt"/>
                <w:rFonts w:ascii="Arial" w:hAnsi="Arial" w:cs="Arial"/>
                <w:sz w:val="18"/>
                <w:szCs w:val="18"/>
              </w:rPr>
              <w:t xml:space="preserve"> Cerere Tip</w:t>
            </w:r>
          </w:p>
        </w:tc>
        <w:tc>
          <w:tcPr>
            <w:tcW w:w="739" w:type="pct"/>
            <w:tcBorders>
              <w:top w:val="single" w:sz="4" w:space="0" w:color="auto"/>
              <w:left w:val="single" w:sz="4" w:space="0" w:color="auto"/>
              <w:bottom w:val="single" w:sz="4" w:space="0" w:color="auto"/>
              <w:right w:val="single" w:sz="4" w:space="0" w:color="auto"/>
            </w:tcBorders>
            <w:shd w:val="clear" w:color="auto" w:fill="FFFFFF"/>
            <w:vAlign w:val="center"/>
          </w:tcPr>
          <w:p w14:paraId="6C78EA1D"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Petent</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14:paraId="75BA5DCE"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w:t>
            </w:r>
          </w:p>
        </w:tc>
        <w:tc>
          <w:tcPr>
            <w:tcW w:w="477" w:type="pct"/>
            <w:tcBorders>
              <w:top w:val="single" w:sz="4" w:space="0" w:color="auto"/>
              <w:left w:val="single" w:sz="4" w:space="0" w:color="auto"/>
              <w:bottom w:val="single" w:sz="4" w:space="0" w:color="auto"/>
              <w:right w:val="single" w:sz="4" w:space="0" w:color="auto"/>
            </w:tcBorders>
            <w:shd w:val="clear" w:color="auto" w:fill="FFFFFF"/>
            <w:vAlign w:val="center"/>
          </w:tcPr>
          <w:p w14:paraId="09ADB109"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14:paraId="676D49DC" w14:textId="77777777" w:rsidR="00537ED8" w:rsidRPr="00372ADB" w:rsidRDefault="00A654E0" w:rsidP="00372ADB">
            <w:pPr>
              <w:pStyle w:val="Bodytext20"/>
              <w:shd w:val="clear" w:color="auto" w:fill="auto"/>
              <w:spacing w:line="240" w:lineRule="auto"/>
              <w:jc w:val="center"/>
              <w:rPr>
                <w:rStyle w:val="Bodytext26pt"/>
                <w:rFonts w:ascii="Arial" w:hAnsi="Arial" w:cs="Arial"/>
                <w:sz w:val="20"/>
                <w:szCs w:val="20"/>
              </w:rPr>
            </w:pPr>
            <w:r w:rsidRPr="00A654E0">
              <w:rPr>
                <w:rStyle w:val="Bodytext26pt"/>
                <w:rFonts w:ascii="Arial" w:hAnsi="Arial" w:cs="Arial"/>
                <w:sz w:val="20"/>
                <w:szCs w:val="20"/>
              </w:rPr>
              <w:t xml:space="preserve">CENTRUL DE INFORMAŢII PENTRU CETĂŢENI </w:t>
            </w:r>
            <w:r w:rsidR="00537ED8" w:rsidRPr="00372ADB">
              <w:rPr>
                <w:rStyle w:val="Bodytext26pt"/>
                <w:rFonts w:ascii="Arial" w:hAnsi="Arial" w:cs="Arial"/>
                <w:sz w:val="20"/>
                <w:szCs w:val="20"/>
              </w:rPr>
              <w:t>/persoana desemnată</w:t>
            </w:r>
          </w:p>
        </w:tc>
        <w:tc>
          <w:tcPr>
            <w:tcW w:w="253" w:type="pct"/>
            <w:tcBorders>
              <w:top w:val="single" w:sz="4" w:space="0" w:color="auto"/>
              <w:left w:val="single" w:sz="4" w:space="0" w:color="auto"/>
              <w:bottom w:val="single" w:sz="4" w:space="0" w:color="auto"/>
              <w:right w:val="single" w:sz="4" w:space="0" w:color="auto"/>
            </w:tcBorders>
            <w:shd w:val="clear" w:color="auto" w:fill="FFFFFF"/>
            <w:vAlign w:val="center"/>
          </w:tcPr>
          <w:p w14:paraId="66B76179"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Arhivă</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14:paraId="24235605"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Conform Nomenclator Arhivistic</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7AA7C957" w14:textId="77777777" w:rsidR="00537ED8" w:rsidRPr="00D23AED" w:rsidRDefault="00537ED8" w:rsidP="00372ADB">
            <w:pPr>
              <w:spacing w:after="0" w:line="240" w:lineRule="auto"/>
              <w:jc w:val="center"/>
              <w:rPr>
                <w:rFonts w:ascii="Arial" w:hAnsi="Arial" w:cs="Arial"/>
                <w:sz w:val="18"/>
                <w:szCs w:val="18"/>
              </w:rPr>
            </w:pPr>
          </w:p>
        </w:tc>
      </w:tr>
      <w:tr w:rsidR="00537ED8" w:rsidRPr="00D23AED" w14:paraId="04BFB15C" w14:textId="77777777" w:rsidTr="00DA3AE3">
        <w:trPr>
          <w:trHeight w:val="20"/>
        </w:trPr>
        <w:tc>
          <w:tcPr>
            <w:tcW w:w="434" w:type="pct"/>
            <w:tcBorders>
              <w:top w:val="single" w:sz="4" w:space="0" w:color="auto"/>
              <w:left w:val="single" w:sz="4" w:space="0" w:color="auto"/>
              <w:bottom w:val="single" w:sz="4" w:space="0" w:color="auto"/>
            </w:tcBorders>
            <w:shd w:val="clear" w:color="auto" w:fill="FFFFFF"/>
            <w:vAlign w:val="center"/>
          </w:tcPr>
          <w:p w14:paraId="75A2E6BC" w14:textId="77777777" w:rsidR="00537ED8" w:rsidRPr="00372ADB" w:rsidRDefault="00691B1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t>Anexa 2</w:t>
            </w:r>
            <w:r w:rsidR="00537ED8" w:rsidRPr="00372ADB">
              <w:rPr>
                <w:rStyle w:val="Bodytext26pt"/>
                <w:rFonts w:ascii="Arial" w:hAnsi="Arial" w:cs="Arial"/>
                <w:sz w:val="18"/>
                <w:szCs w:val="18"/>
              </w:rPr>
              <w:t xml:space="preserve"> PS-</w:t>
            </w:r>
            <w:r w:rsidR="00091927" w:rsidRPr="00372ADB">
              <w:rPr>
                <w:rStyle w:val="Bodytext26pt"/>
                <w:rFonts w:ascii="Arial" w:hAnsi="Arial" w:cs="Arial"/>
                <w:sz w:val="18"/>
                <w:szCs w:val="18"/>
              </w:rPr>
              <w:t>14</w:t>
            </w:r>
            <w:r w:rsidRPr="00372ADB">
              <w:rPr>
                <w:rStyle w:val="Bodytext26pt"/>
                <w:rFonts w:ascii="Arial" w:hAnsi="Arial" w:cs="Arial"/>
                <w:sz w:val="18"/>
                <w:szCs w:val="18"/>
              </w:rPr>
              <w:t>/F2</w:t>
            </w:r>
          </w:p>
        </w:tc>
        <w:tc>
          <w:tcPr>
            <w:tcW w:w="801" w:type="pct"/>
            <w:tcBorders>
              <w:top w:val="single" w:sz="4" w:space="0" w:color="auto"/>
              <w:left w:val="single" w:sz="4" w:space="0" w:color="auto"/>
              <w:bottom w:val="single" w:sz="4" w:space="0" w:color="auto"/>
            </w:tcBorders>
            <w:shd w:val="clear" w:color="auto" w:fill="FFFFFF"/>
            <w:vAlign w:val="center"/>
          </w:tcPr>
          <w:p w14:paraId="057ABB07" w14:textId="77777777" w:rsidR="00537ED8" w:rsidRPr="00372ADB" w:rsidRDefault="00537ED8" w:rsidP="00372ADB">
            <w:pPr>
              <w:rPr>
                <w:rStyle w:val="Bodytext26pt"/>
                <w:rFonts w:ascii="Arial" w:hAnsi="Arial" w:cs="Arial"/>
                <w:sz w:val="18"/>
                <w:szCs w:val="18"/>
              </w:rPr>
            </w:pPr>
            <w:r w:rsidRPr="00372ADB">
              <w:rPr>
                <w:rStyle w:val="Bodytext26pt"/>
                <w:rFonts w:ascii="Arial" w:hAnsi="Arial" w:cs="Arial"/>
                <w:sz w:val="18"/>
                <w:szCs w:val="18"/>
              </w:rPr>
              <w:t>RECLAMAŢIE ADMINISTRA</w:t>
            </w:r>
            <w:r w:rsidR="00691B18" w:rsidRPr="00372ADB">
              <w:rPr>
                <w:rStyle w:val="Bodytext26pt"/>
                <w:rFonts w:ascii="Arial" w:hAnsi="Arial" w:cs="Arial"/>
                <w:sz w:val="18"/>
                <w:szCs w:val="18"/>
              </w:rPr>
              <w:t>TIVĂ</w:t>
            </w:r>
          </w:p>
        </w:tc>
        <w:tc>
          <w:tcPr>
            <w:tcW w:w="739" w:type="pct"/>
            <w:tcBorders>
              <w:top w:val="single" w:sz="4" w:space="0" w:color="auto"/>
              <w:left w:val="single" w:sz="4" w:space="0" w:color="auto"/>
              <w:bottom w:val="single" w:sz="4" w:space="0" w:color="auto"/>
            </w:tcBorders>
            <w:shd w:val="clear" w:color="auto" w:fill="FFFFFF"/>
            <w:vAlign w:val="center"/>
          </w:tcPr>
          <w:p w14:paraId="5065B16A"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Petent</w:t>
            </w:r>
          </w:p>
        </w:tc>
        <w:tc>
          <w:tcPr>
            <w:tcW w:w="606" w:type="pct"/>
            <w:tcBorders>
              <w:top w:val="single" w:sz="4" w:space="0" w:color="auto"/>
              <w:left w:val="single" w:sz="4" w:space="0" w:color="auto"/>
              <w:bottom w:val="single" w:sz="4" w:space="0" w:color="auto"/>
            </w:tcBorders>
            <w:shd w:val="clear" w:color="auto" w:fill="FFFFFF"/>
            <w:vAlign w:val="center"/>
          </w:tcPr>
          <w:p w14:paraId="68542059"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w:t>
            </w:r>
          </w:p>
        </w:tc>
        <w:tc>
          <w:tcPr>
            <w:tcW w:w="477" w:type="pct"/>
            <w:tcBorders>
              <w:top w:val="single" w:sz="4" w:space="0" w:color="auto"/>
              <w:left w:val="single" w:sz="4" w:space="0" w:color="auto"/>
              <w:bottom w:val="single" w:sz="4" w:space="0" w:color="auto"/>
            </w:tcBorders>
            <w:shd w:val="clear" w:color="auto" w:fill="FFFFFF"/>
            <w:vAlign w:val="center"/>
          </w:tcPr>
          <w:p w14:paraId="7E69E54C"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1</w:t>
            </w:r>
          </w:p>
        </w:tc>
        <w:tc>
          <w:tcPr>
            <w:tcW w:w="714" w:type="pct"/>
            <w:tcBorders>
              <w:top w:val="single" w:sz="4" w:space="0" w:color="auto"/>
              <w:left w:val="single" w:sz="4" w:space="0" w:color="auto"/>
              <w:bottom w:val="single" w:sz="4" w:space="0" w:color="auto"/>
            </w:tcBorders>
            <w:shd w:val="clear" w:color="auto" w:fill="FFFFFF"/>
            <w:vAlign w:val="center"/>
          </w:tcPr>
          <w:p w14:paraId="3F8E9530"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Comisia de analiză privind încălcarea dreptului de acces la informațiile de interes public</w:t>
            </w:r>
          </w:p>
        </w:tc>
        <w:tc>
          <w:tcPr>
            <w:tcW w:w="253" w:type="pct"/>
            <w:tcBorders>
              <w:top w:val="single" w:sz="4" w:space="0" w:color="auto"/>
              <w:left w:val="single" w:sz="4" w:space="0" w:color="auto"/>
              <w:bottom w:val="single" w:sz="4" w:space="0" w:color="auto"/>
            </w:tcBorders>
            <w:shd w:val="clear" w:color="auto" w:fill="FFFFFF"/>
            <w:vAlign w:val="center"/>
          </w:tcPr>
          <w:p w14:paraId="5BFE2096"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Arhivă</w:t>
            </w:r>
          </w:p>
        </w:tc>
        <w:tc>
          <w:tcPr>
            <w:tcW w:w="497" w:type="pct"/>
            <w:tcBorders>
              <w:top w:val="single" w:sz="4" w:space="0" w:color="auto"/>
              <w:left w:val="single" w:sz="4" w:space="0" w:color="auto"/>
              <w:bottom w:val="single" w:sz="4" w:space="0" w:color="auto"/>
            </w:tcBorders>
            <w:shd w:val="clear" w:color="auto" w:fill="FFFFFF"/>
            <w:vAlign w:val="center"/>
          </w:tcPr>
          <w:p w14:paraId="3F3505A4"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Conform Nomenclator Arhivistic</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702634AD" w14:textId="77777777" w:rsidR="00537ED8" w:rsidRPr="00D23AED" w:rsidRDefault="00537ED8" w:rsidP="00372ADB">
            <w:pPr>
              <w:spacing w:after="0" w:line="240" w:lineRule="auto"/>
              <w:jc w:val="center"/>
              <w:rPr>
                <w:rFonts w:ascii="Arial" w:hAnsi="Arial" w:cs="Arial"/>
                <w:sz w:val="18"/>
                <w:szCs w:val="18"/>
              </w:rPr>
            </w:pPr>
          </w:p>
        </w:tc>
      </w:tr>
      <w:tr w:rsidR="00537ED8" w:rsidRPr="00D23AED" w14:paraId="079F4E93" w14:textId="77777777" w:rsidTr="00DA3AE3">
        <w:trPr>
          <w:trHeight w:val="20"/>
        </w:trPr>
        <w:tc>
          <w:tcPr>
            <w:tcW w:w="434" w:type="pct"/>
            <w:tcBorders>
              <w:top w:val="single" w:sz="4" w:space="0" w:color="auto"/>
              <w:left w:val="single" w:sz="4" w:space="0" w:color="auto"/>
              <w:bottom w:val="single" w:sz="4" w:space="0" w:color="auto"/>
            </w:tcBorders>
            <w:shd w:val="clear" w:color="auto" w:fill="FFFFFF"/>
            <w:vAlign w:val="center"/>
          </w:tcPr>
          <w:p w14:paraId="4903C819" w14:textId="77777777" w:rsidR="00537ED8" w:rsidRPr="00372ADB" w:rsidRDefault="00537ED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t xml:space="preserve">Anexa </w:t>
            </w:r>
            <w:r w:rsidR="00691B18" w:rsidRPr="00372ADB">
              <w:rPr>
                <w:rStyle w:val="Bodytext26pt"/>
                <w:rFonts w:ascii="Arial" w:hAnsi="Arial" w:cs="Arial"/>
                <w:sz w:val="18"/>
                <w:szCs w:val="18"/>
              </w:rPr>
              <w:t>3</w:t>
            </w:r>
            <w:r w:rsidRPr="00372ADB">
              <w:rPr>
                <w:rStyle w:val="Bodytext26pt"/>
                <w:rFonts w:ascii="Arial" w:hAnsi="Arial" w:cs="Arial"/>
                <w:sz w:val="18"/>
                <w:szCs w:val="18"/>
              </w:rPr>
              <w:t xml:space="preserve"> PS-</w:t>
            </w:r>
            <w:r w:rsidR="00091927" w:rsidRPr="00372ADB">
              <w:rPr>
                <w:rStyle w:val="Bodytext26pt"/>
                <w:rFonts w:ascii="Arial" w:hAnsi="Arial" w:cs="Arial"/>
                <w:sz w:val="18"/>
                <w:szCs w:val="18"/>
              </w:rPr>
              <w:t>14</w:t>
            </w:r>
            <w:r w:rsidRPr="00372ADB">
              <w:rPr>
                <w:rStyle w:val="Bodytext26pt"/>
                <w:rFonts w:ascii="Arial" w:hAnsi="Arial" w:cs="Arial"/>
                <w:sz w:val="18"/>
                <w:szCs w:val="18"/>
              </w:rPr>
              <w:t>/F</w:t>
            </w:r>
            <w:r w:rsidR="00691B18" w:rsidRPr="00372ADB">
              <w:rPr>
                <w:rStyle w:val="Bodytext26pt"/>
                <w:rFonts w:ascii="Arial" w:hAnsi="Arial" w:cs="Arial"/>
                <w:sz w:val="18"/>
                <w:szCs w:val="18"/>
              </w:rPr>
              <w:t>3</w:t>
            </w:r>
          </w:p>
        </w:tc>
        <w:tc>
          <w:tcPr>
            <w:tcW w:w="801" w:type="pct"/>
            <w:tcBorders>
              <w:top w:val="single" w:sz="4" w:space="0" w:color="auto"/>
              <w:left w:val="single" w:sz="4" w:space="0" w:color="auto"/>
              <w:bottom w:val="single" w:sz="4" w:space="0" w:color="auto"/>
            </w:tcBorders>
            <w:shd w:val="clear" w:color="auto" w:fill="FFFFFF"/>
            <w:vAlign w:val="center"/>
          </w:tcPr>
          <w:p w14:paraId="31205155" w14:textId="77777777" w:rsidR="00537ED8" w:rsidRPr="00372ADB" w:rsidRDefault="00537ED8" w:rsidP="00372ADB">
            <w:pPr>
              <w:rPr>
                <w:rStyle w:val="Bodytext26pt"/>
                <w:rFonts w:ascii="Arial" w:hAnsi="Arial" w:cs="Arial"/>
                <w:sz w:val="18"/>
                <w:szCs w:val="18"/>
              </w:rPr>
            </w:pPr>
            <w:r w:rsidRPr="00372ADB">
              <w:rPr>
                <w:rStyle w:val="Bodytext26pt"/>
                <w:rFonts w:ascii="Arial" w:hAnsi="Arial" w:cs="Arial"/>
                <w:sz w:val="18"/>
                <w:szCs w:val="18"/>
              </w:rPr>
              <w:t xml:space="preserve">RĂSPUNS LA CERERE </w:t>
            </w:r>
          </w:p>
        </w:tc>
        <w:tc>
          <w:tcPr>
            <w:tcW w:w="739" w:type="pct"/>
            <w:tcBorders>
              <w:top w:val="single" w:sz="4" w:space="0" w:color="auto"/>
              <w:left w:val="single" w:sz="4" w:space="0" w:color="auto"/>
              <w:bottom w:val="single" w:sz="4" w:space="0" w:color="auto"/>
            </w:tcBorders>
            <w:shd w:val="clear" w:color="auto" w:fill="FFFFFF"/>
            <w:vAlign w:val="center"/>
          </w:tcPr>
          <w:p w14:paraId="3FDCF316" w14:textId="77777777" w:rsidR="00537ED8" w:rsidRPr="00372ADB" w:rsidRDefault="00A654E0" w:rsidP="00372ADB">
            <w:pPr>
              <w:pStyle w:val="Bodytext20"/>
              <w:shd w:val="clear" w:color="auto" w:fill="auto"/>
              <w:spacing w:line="240" w:lineRule="auto"/>
              <w:jc w:val="center"/>
              <w:rPr>
                <w:rStyle w:val="Bodytext26pt"/>
                <w:rFonts w:ascii="Arial" w:hAnsi="Arial" w:cs="Arial"/>
                <w:sz w:val="20"/>
                <w:szCs w:val="20"/>
              </w:rPr>
            </w:pPr>
            <w:r w:rsidRPr="00A654E0">
              <w:rPr>
                <w:rStyle w:val="Bodytext26pt"/>
                <w:rFonts w:ascii="Arial" w:hAnsi="Arial" w:cs="Arial"/>
                <w:sz w:val="20"/>
                <w:szCs w:val="20"/>
              </w:rPr>
              <w:t xml:space="preserve">CENTRUL DE INFORMAŢII PENTRU CETĂŢENI </w:t>
            </w:r>
            <w:r w:rsidR="00537ED8" w:rsidRPr="00372ADB">
              <w:rPr>
                <w:rStyle w:val="Bodytext26pt"/>
                <w:rFonts w:ascii="Arial" w:hAnsi="Arial" w:cs="Arial"/>
                <w:sz w:val="20"/>
                <w:szCs w:val="20"/>
              </w:rPr>
              <w:t>/persoana desemnată</w:t>
            </w:r>
          </w:p>
        </w:tc>
        <w:tc>
          <w:tcPr>
            <w:tcW w:w="606" w:type="pct"/>
            <w:tcBorders>
              <w:top w:val="single" w:sz="4" w:space="0" w:color="auto"/>
              <w:left w:val="single" w:sz="4" w:space="0" w:color="auto"/>
              <w:bottom w:val="single" w:sz="4" w:space="0" w:color="auto"/>
            </w:tcBorders>
            <w:shd w:val="clear" w:color="auto" w:fill="FFFFFF"/>
            <w:vAlign w:val="center"/>
          </w:tcPr>
          <w:p w14:paraId="1A66583B" w14:textId="60C8253D" w:rsidR="00537ED8" w:rsidRPr="00372ADB" w:rsidRDefault="004A37CE" w:rsidP="00372ADB">
            <w:pPr>
              <w:pStyle w:val="Bodytext20"/>
              <w:shd w:val="clear" w:color="auto" w:fill="auto"/>
              <w:spacing w:line="240" w:lineRule="auto"/>
              <w:jc w:val="center"/>
              <w:rPr>
                <w:rStyle w:val="Bodytext26pt"/>
                <w:rFonts w:ascii="Arial" w:hAnsi="Arial" w:cs="Arial"/>
                <w:sz w:val="20"/>
                <w:szCs w:val="20"/>
              </w:rPr>
            </w:pPr>
            <w:r>
              <w:rPr>
                <w:rStyle w:val="Bodytext26pt"/>
                <w:rFonts w:ascii="Arial" w:hAnsi="Arial" w:cs="Arial"/>
                <w:sz w:val="20"/>
                <w:szCs w:val="20"/>
              </w:rPr>
              <w:t>Primar</w:t>
            </w:r>
          </w:p>
        </w:tc>
        <w:tc>
          <w:tcPr>
            <w:tcW w:w="477" w:type="pct"/>
            <w:tcBorders>
              <w:top w:val="single" w:sz="4" w:space="0" w:color="auto"/>
              <w:left w:val="single" w:sz="4" w:space="0" w:color="auto"/>
              <w:bottom w:val="single" w:sz="4" w:space="0" w:color="auto"/>
            </w:tcBorders>
            <w:shd w:val="clear" w:color="auto" w:fill="FFFFFF"/>
            <w:vAlign w:val="center"/>
          </w:tcPr>
          <w:p w14:paraId="63537C9D"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2</w:t>
            </w:r>
          </w:p>
        </w:tc>
        <w:tc>
          <w:tcPr>
            <w:tcW w:w="714" w:type="pct"/>
            <w:tcBorders>
              <w:top w:val="single" w:sz="4" w:space="0" w:color="auto"/>
              <w:left w:val="single" w:sz="4" w:space="0" w:color="auto"/>
              <w:bottom w:val="single" w:sz="4" w:space="0" w:color="auto"/>
            </w:tcBorders>
            <w:shd w:val="clear" w:color="auto" w:fill="FFFFFF"/>
            <w:vAlign w:val="center"/>
          </w:tcPr>
          <w:p w14:paraId="14E0812F"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Petent</w:t>
            </w:r>
          </w:p>
        </w:tc>
        <w:tc>
          <w:tcPr>
            <w:tcW w:w="253" w:type="pct"/>
            <w:tcBorders>
              <w:top w:val="single" w:sz="4" w:space="0" w:color="auto"/>
              <w:left w:val="single" w:sz="4" w:space="0" w:color="auto"/>
              <w:bottom w:val="single" w:sz="4" w:space="0" w:color="auto"/>
            </w:tcBorders>
            <w:shd w:val="clear" w:color="auto" w:fill="FFFFFF"/>
            <w:vAlign w:val="center"/>
          </w:tcPr>
          <w:p w14:paraId="03C89C01"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Arhivă</w:t>
            </w:r>
          </w:p>
        </w:tc>
        <w:tc>
          <w:tcPr>
            <w:tcW w:w="497" w:type="pct"/>
            <w:tcBorders>
              <w:top w:val="single" w:sz="4" w:space="0" w:color="auto"/>
              <w:left w:val="single" w:sz="4" w:space="0" w:color="auto"/>
              <w:bottom w:val="single" w:sz="4" w:space="0" w:color="auto"/>
            </w:tcBorders>
            <w:shd w:val="clear" w:color="auto" w:fill="FFFFFF"/>
            <w:vAlign w:val="center"/>
          </w:tcPr>
          <w:p w14:paraId="4215811E"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Conform Nomenclator Arhivistic</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4E0742ED" w14:textId="77777777" w:rsidR="00537ED8" w:rsidRPr="00D23AED" w:rsidRDefault="00537ED8" w:rsidP="00372ADB">
            <w:pPr>
              <w:spacing w:after="0" w:line="240" w:lineRule="auto"/>
              <w:jc w:val="center"/>
              <w:rPr>
                <w:rFonts w:ascii="Arial" w:hAnsi="Arial" w:cs="Arial"/>
                <w:sz w:val="18"/>
                <w:szCs w:val="18"/>
              </w:rPr>
            </w:pPr>
          </w:p>
        </w:tc>
      </w:tr>
      <w:tr w:rsidR="00537ED8" w:rsidRPr="00D23AED" w14:paraId="5FE4B681" w14:textId="77777777" w:rsidTr="00DA3AE3">
        <w:trPr>
          <w:trHeight w:val="20"/>
        </w:trPr>
        <w:tc>
          <w:tcPr>
            <w:tcW w:w="434" w:type="pct"/>
            <w:tcBorders>
              <w:top w:val="single" w:sz="4" w:space="0" w:color="auto"/>
              <w:left w:val="single" w:sz="4" w:space="0" w:color="auto"/>
              <w:bottom w:val="single" w:sz="4" w:space="0" w:color="auto"/>
            </w:tcBorders>
            <w:shd w:val="clear" w:color="auto" w:fill="FFFFFF"/>
            <w:vAlign w:val="center"/>
          </w:tcPr>
          <w:p w14:paraId="05961407" w14:textId="77777777" w:rsidR="00537ED8" w:rsidRPr="00372ADB" w:rsidRDefault="00691B1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t>Anexa 4</w:t>
            </w:r>
            <w:r w:rsidR="00537ED8" w:rsidRPr="00372ADB">
              <w:rPr>
                <w:rStyle w:val="Bodytext26pt"/>
                <w:rFonts w:ascii="Arial" w:hAnsi="Arial" w:cs="Arial"/>
                <w:sz w:val="18"/>
                <w:szCs w:val="18"/>
              </w:rPr>
              <w:t xml:space="preserve"> PS-</w:t>
            </w:r>
            <w:r w:rsidR="00091927" w:rsidRPr="00372ADB">
              <w:rPr>
                <w:rStyle w:val="Bodytext26pt"/>
                <w:rFonts w:ascii="Arial" w:hAnsi="Arial" w:cs="Arial"/>
                <w:sz w:val="18"/>
                <w:szCs w:val="18"/>
              </w:rPr>
              <w:t>14</w:t>
            </w:r>
            <w:r w:rsidRPr="00372ADB">
              <w:rPr>
                <w:rStyle w:val="Bodytext26pt"/>
                <w:rFonts w:ascii="Arial" w:hAnsi="Arial" w:cs="Arial"/>
                <w:sz w:val="18"/>
                <w:szCs w:val="18"/>
              </w:rPr>
              <w:t>/F4</w:t>
            </w:r>
          </w:p>
        </w:tc>
        <w:tc>
          <w:tcPr>
            <w:tcW w:w="801" w:type="pct"/>
            <w:tcBorders>
              <w:top w:val="single" w:sz="4" w:space="0" w:color="auto"/>
              <w:left w:val="single" w:sz="4" w:space="0" w:color="auto"/>
              <w:bottom w:val="single" w:sz="4" w:space="0" w:color="auto"/>
            </w:tcBorders>
            <w:shd w:val="clear" w:color="auto" w:fill="FFFFFF"/>
            <w:vAlign w:val="center"/>
          </w:tcPr>
          <w:p w14:paraId="698B13FA" w14:textId="77777777" w:rsidR="00537ED8" w:rsidRPr="00372ADB" w:rsidRDefault="00537ED8" w:rsidP="00372ADB">
            <w:pPr>
              <w:rPr>
                <w:rStyle w:val="Bodytext26pt"/>
                <w:rFonts w:ascii="Arial" w:hAnsi="Arial" w:cs="Arial"/>
                <w:sz w:val="18"/>
                <w:szCs w:val="18"/>
              </w:rPr>
            </w:pPr>
            <w:r w:rsidRPr="00372ADB">
              <w:rPr>
                <w:rStyle w:val="Bodytext26pt"/>
                <w:rFonts w:ascii="Arial" w:hAnsi="Arial" w:cs="Arial"/>
                <w:sz w:val="18"/>
                <w:szCs w:val="18"/>
              </w:rPr>
              <w:t>RĂSPUNS LA RECLAMAŢIE</w:t>
            </w:r>
          </w:p>
        </w:tc>
        <w:tc>
          <w:tcPr>
            <w:tcW w:w="739" w:type="pct"/>
            <w:tcBorders>
              <w:top w:val="single" w:sz="4" w:space="0" w:color="auto"/>
              <w:left w:val="single" w:sz="4" w:space="0" w:color="auto"/>
              <w:bottom w:val="single" w:sz="4" w:space="0" w:color="auto"/>
            </w:tcBorders>
            <w:shd w:val="clear" w:color="auto" w:fill="FFFFFF"/>
            <w:vAlign w:val="center"/>
          </w:tcPr>
          <w:p w14:paraId="178A49F2"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Comisia de analiză privind încălcarea dreptului de acces la informaţiile de interes public</w:t>
            </w:r>
          </w:p>
        </w:tc>
        <w:tc>
          <w:tcPr>
            <w:tcW w:w="606" w:type="pct"/>
            <w:tcBorders>
              <w:top w:val="single" w:sz="4" w:space="0" w:color="auto"/>
              <w:left w:val="single" w:sz="4" w:space="0" w:color="auto"/>
              <w:bottom w:val="single" w:sz="4" w:space="0" w:color="auto"/>
            </w:tcBorders>
            <w:shd w:val="clear" w:color="auto" w:fill="FFFFFF"/>
            <w:vAlign w:val="center"/>
          </w:tcPr>
          <w:p w14:paraId="2F438083" w14:textId="113CC449" w:rsidR="00537ED8" w:rsidRPr="00372ADB" w:rsidRDefault="004A37CE" w:rsidP="00372ADB">
            <w:pPr>
              <w:pStyle w:val="Bodytext20"/>
              <w:shd w:val="clear" w:color="auto" w:fill="auto"/>
              <w:spacing w:line="240" w:lineRule="auto"/>
              <w:jc w:val="center"/>
              <w:rPr>
                <w:rStyle w:val="Bodytext26pt"/>
                <w:rFonts w:ascii="Arial" w:hAnsi="Arial" w:cs="Arial"/>
                <w:sz w:val="20"/>
                <w:szCs w:val="20"/>
              </w:rPr>
            </w:pPr>
            <w:r>
              <w:rPr>
                <w:rStyle w:val="Bodytext26pt"/>
                <w:rFonts w:ascii="Arial" w:hAnsi="Arial" w:cs="Arial"/>
                <w:sz w:val="20"/>
                <w:szCs w:val="20"/>
              </w:rPr>
              <w:t>Primar</w:t>
            </w:r>
          </w:p>
        </w:tc>
        <w:tc>
          <w:tcPr>
            <w:tcW w:w="477" w:type="pct"/>
            <w:tcBorders>
              <w:top w:val="single" w:sz="4" w:space="0" w:color="auto"/>
              <w:left w:val="single" w:sz="4" w:space="0" w:color="auto"/>
              <w:bottom w:val="single" w:sz="4" w:space="0" w:color="auto"/>
            </w:tcBorders>
            <w:shd w:val="clear" w:color="auto" w:fill="FFFFFF"/>
            <w:vAlign w:val="center"/>
          </w:tcPr>
          <w:p w14:paraId="4BA5F2E3"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2</w:t>
            </w:r>
          </w:p>
        </w:tc>
        <w:tc>
          <w:tcPr>
            <w:tcW w:w="714" w:type="pct"/>
            <w:tcBorders>
              <w:top w:val="single" w:sz="4" w:space="0" w:color="auto"/>
              <w:left w:val="single" w:sz="4" w:space="0" w:color="auto"/>
              <w:bottom w:val="single" w:sz="4" w:space="0" w:color="auto"/>
            </w:tcBorders>
            <w:shd w:val="clear" w:color="auto" w:fill="FFFFFF"/>
            <w:vAlign w:val="center"/>
          </w:tcPr>
          <w:p w14:paraId="3863CB60"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Petent</w:t>
            </w:r>
          </w:p>
        </w:tc>
        <w:tc>
          <w:tcPr>
            <w:tcW w:w="253" w:type="pct"/>
            <w:tcBorders>
              <w:top w:val="single" w:sz="4" w:space="0" w:color="auto"/>
              <w:left w:val="single" w:sz="4" w:space="0" w:color="auto"/>
              <w:bottom w:val="single" w:sz="4" w:space="0" w:color="auto"/>
            </w:tcBorders>
            <w:shd w:val="clear" w:color="auto" w:fill="FFFFFF"/>
            <w:vAlign w:val="center"/>
          </w:tcPr>
          <w:p w14:paraId="677E04B4"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Arhivă</w:t>
            </w:r>
          </w:p>
        </w:tc>
        <w:tc>
          <w:tcPr>
            <w:tcW w:w="497" w:type="pct"/>
            <w:tcBorders>
              <w:top w:val="single" w:sz="4" w:space="0" w:color="auto"/>
              <w:left w:val="single" w:sz="4" w:space="0" w:color="auto"/>
              <w:bottom w:val="single" w:sz="4" w:space="0" w:color="auto"/>
            </w:tcBorders>
            <w:shd w:val="clear" w:color="auto" w:fill="FFFFFF"/>
            <w:vAlign w:val="center"/>
          </w:tcPr>
          <w:p w14:paraId="68875DA2"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Conform Nomenclator Arhivistic</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2C1FED70" w14:textId="77777777" w:rsidR="00537ED8" w:rsidRPr="00D23AED" w:rsidRDefault="00537ED8" w:rsidP="00372ADB">
            <w:pPr>
              <w:spacing w:after="0" w:line="240" w:lineRule="auto"/>
              <w:jc w:val="center"/>
              <w:rPr>
                <w:rFonts w:ascii="Arial" w:hAnsi="Arial" w:cs="Arial"/>
                <w:sz w:val="18"/>
                <w:szCs w:val="18"/>
              </w:rPr>
            </w:pPr>
          </w:p>
        </w:tc>
      </w:tr>
      <w:tr w:rsidR="00537ED8" w:rsidRPr="00D23AED" w14:paraId="662D0ECB" w14:textId="77777777" w:rsidTr="00DA3AE3">
        <w:trPr>
          <w:trHeight w:val="20"/>
        </w:trPr>
        <w:tc>
          <w:tcPr>
            <w:tcW w:w="434" w:type="pct"/>
            <w:tcBorders>
              <w:top w:val="single" w:sz="4" w:space="0" w:color="auto"/>
              <w:left w:val="single" w:sz="4" w:space="0" w:color="auto"/>
              <w:bottom w:val="single" w:sz="4" w:space="0" w:color="auto"/>
            </w:tcBorders>
            <w:shd w:val="clear" w:color="auto" w:fill="FFFFFF"/>
            <w:vAlign w:val="center"/>
          </w:tcPr>
          <w:p w14:paraId="643A6461" w14:textId="77777777" w:rsidR="00537ED8" w:rsidRPr="00372ADB" w:rsidRDefault="00691B1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t>Anexa 5</w:t>
            </w:r>
            <w:r w:rsidR="00537ED8" w:rsidRPr="00372ADB">
              <w:rPr>
                <w:rStyle w:val="Bodytext26pt"/>
                <w:rFonts w:ascii="Arial" w:hAnsi="Arial" w:cs="Arial"/>
                <w:sz w:val="18"/>
                <w:szCs w:val="18"/>
              </w:rPr>
              <w:t xml:space="preserve"> PS-</w:t>
            </w:r>
            <w:r w:rsidR="00091927" w:rsidRPr="00372ADB">
              <w:rPr>
                <w:rStyle w:val="Bodytext26pt"/>
                <w:rFonts w:ascii="Arial" w:hAnsi="Arial" w:cs="Arial"/>
                <w:sz w:val="18"/>
                <w:szCs w:val="18"/>
              </w:rPr>
              <w:t>14</w:t>
            </w:r>
            <w:r w:rsidRPr="00372ADB">
              <w:rPr>
                <w:rStyle w:val="Bodytext26pt"/>
                <w:rFonts w:ascii="Arial" w:hAnsi="Arial" w:cs="Arial"/>
                <w:sz w:val="18"/>
                <w:szCs w:val="18"/>
              </w:rPr>
              <w:t>/F5</w:t>
            </w:r>
          </w:p>
        </w:tc>
        <w:tc>
          <w:tcPr>
            <w:tcW w:w="801" w:type="pct"/>
            <w:tcBorders>
              <w:top w:val="single" w:sz="4" w:space="0" w:color="auto"/>
              <w:left w:val="single" w:sz="4" w:space="0" w:color="auto"/>
              <w:bottom w:val="single" w:sz="4" w:space="0" w:color="auto"/>
            </w:tcBorders>
            <w:shd w:val="clear" w:color="auto" w:fill="FFFFFF"/>
            <w:vAlign w:val="center"/>
          </w:tcPr>
          <w:p w14:paraId="2F29BE32" w14:textId="77777777" w:rsidR="00537ED8" w:rsidRPr="00372ADB" w:rsidRDefault="00537ED8" w:rsidP="00DA3AE3">
            <w:pPr>
              <w:rPr>
                <w:rStyle w:val="Bodytext26pt"/>
                <w:rFonts w:ascii="Arial" w:hAnsi="Arial" w:cs="Arial"/>
                <w:sz w:val="18"/>
                <w:szCs w:val="18"/>
              </w:rPr>
            </w:pPr>
            <w:r w:rsidRPr="00372ADB">
              <w:rPr>
                <w:rStyle w:val="Bodytext26pt"/>
                <w:rFonts w:ascii="Arial" w:hAnsi="Arial" w:cs="Arial"/>
                <w:sz w:val="18"/>
                <w:szCs w:val="18"/>
              </w:rPr>
              <w:t>REGISTRU pentru înregistrarea cererilor şi răspunsurilor privind accesul la informaţiile de interes public</w:t>
            </w:r>
          </w:p>
        </w:tc>
        <w:tc>
          <w:tcPr>
            <w:tcW w:w="739" w:type="pct"/>
            <w:tcBorders>
              <w:top w:val="single" w:sz="4" w:space="0" w:color="auto"/>
              <w:left w:val="single" w:sz="4" w:space="0" w:color="auto"/>
              <w:bottom w:val="single" w:sz="4" w:space="0" w:color="auto"/>
            </w:tcBorders>
            <w:shd w:val="clear" w:color="auto" w:fill="FFFFFF"/>
            <w:vAlign w:val="center"/>
          </w:tcPr>
          <w:p w14:paraId="6F725FA6" w14:textId="77777777" w:rsidR="00537ED8" w:rsidRPr="00372ADB" w:rsidRDefault="00A654E0" w:rsidP="00372ADB">
            <w:pPr>
              <w:pStyle w:val="Bodytext20"/>
              <w:shd w:val="clear" w:color="auto" w:fill="auto"/>
              <w:spacing w:line="240" w:lineRule="auto"/>
              <w:jc w:val="center"/>
              <w:rPr>
                <w:rStyle w:val="Bodytext26pt"/>
                <w:rFonts w:ascii="Arial" w:hAnsi="Arial" w:cs="Arial"/>
                <w:sz w:val="20"/>
                <w:szCs w:val="20"/>
              </w:rPr>
            </w:pPr>
            <w:r w:rsidRPr="00A654E0">
              <w:rPr>
                <w:rStyle w:val="Bodytext26pt"/>
                <w:rFonts w:ascii="Arial" w:hAnsi="Arial" w:cs="Arial"/>
                <w:sz w:val="20"/>
                <w:szCs w:val="20"/>
              </w:rPr>
              <w:t xml:space="preserve">CENTRUL DE INFORMAŢII PENTRU CETĂŢENI </w:t>
            </w:r>
            <w:r w:rsidR="00537ED8" w:rsidRPr="00372ADB">
              <w:rPr>
                <w:rStyle w:val="Bodytext26pt"/>
                <w:rFonts w:ascii="Arial" w:hAnsi="Arial" w:cs="Arial"/>
                <w:sz w:val="20"/>
                <w:szCs w:val="20"/>
              </w:rPr>
              <w:t>/persoana desemnată</w:t>
            </w:r>
          </w:p>
        </w:tc>
        <w:tc>
          <w:tcPr>
            <w:tcW w:w="606" w:type="pct"/>
            <w:tcBorders>
              <w:top w:val="single" w:sz="4" w:space="0" w:color="auto"/>
              <w:left w:val="single" w:sz="4" w:space="0" w:color="auto"/>
              <w:bottom w:val="single" w:sz="4" w:space="0" w:color="auto"/>
            </w:tcBorders>
            <w:shd w:val="clear" w:color="auto" w:fill="FFFFFF"/>
            <w:vAlign w:val="center"/>
          </w:tcPr>
          <w:p w14:paraId="11CC5B31"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w:t>
            </w:r>
          </w:p>
        </w:tc>
        <w:tc>
          <w:tcPr>
            <w:tcW w:w="477" w:type="pct"/>
            <w:tcBorders>
              <w:top w:val="single" w:sz="4" w:space="0" w:color="auto"/>
              <w:left w:val="single" w:sz="4" w:space="0" w:color="auto"/>
              <w:bottom w:val="single" w:sz="4" w:space="0" w:color="auto"/>
            </w:tcBorders>
            <w:shd w:val="clear" w:color="auto" w:fill="FFFFFF"/>
            <w:vAlign w:val="center"/>
          </w:tcPr>
          <w:p w14:paraId="67D33240"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1</w:t>
            </w:r>
          </w:p>
        </w:tc>
        <w:tc>
          <w:tcPr>
            <w:tcW w:w="714" w:type="pct"/>
            <w:tcBorders>
              <w:top w:val="single" w:sz="4" w:space="0" w:color="auto"/>
              <w:left w:val="single" w:sz="4" w:space="0" w:color="auto"/>
              <w:bottom w:val="single" w:sz="4" w:space="0" w:color="auto"/>
            </w:tcBorders>
            <w:shd w:val="clear" w:color="auto" w:fill="FFFFFF"/>
            <w:vAlign w:val="center"/>
          </w:tcPr>
          <w:p w14:paraId="2C3BBE15" w14:textId="77777777" w:rsidR="00537ED8" w:rsidRPr="00372ADB" w:rsidRDefault="00A654E0" w:rsidP="00372ADB">
            <w:pPr>
              <w:pStyle w:val="Bodytext20"/>
              <w:shd w:val="clear" w:color="auto" w:fill="auto"/>
              <w:spacing w:line="240" w:lineRule="auto"/>
              <w:jc w:val="center"/>
              <w:rPr>
                <w:rStyle w:val="Bodytext26pt"/>
                <w:rFonts w:ascii="Arial" w:hAnsi="Arial" w:cs="Arial"/>
                <w:sz w:val="20"/>
                <w:szCs w:val="20"/>
              </w:rPr>
            </w:pPr>
            <w:r w:rsidRPr="00A654E0">
              <w:rPr>
                <w:rStyle w:val="Bodytext26pt"/>
                <w:rFonts w:ascii="Arial" w:hAnsi="Arial" w:cs="Arial"/>
                <w:sz w:val="20"/>
                <w:szCs w:val="20"/>
              </w:rPr>
              <w:t xml:space="preserve">CENTRUL DE INFORMAŢII PENTRU CETĂŢENI </w:t>
            </w:r>
            <w:r w:rsidR="00537ED8" w:rsidRPr="00372ADB">
              <w:rPr>
                <w:rStyle w:val="Bodytext26pt"/>
                <w:rFonts w:ascii="Arial" w:hAnsi="Arial" w:cs="Arial"/>
                <w:sz w:val="20"/>
                <w:szCs w:val="20"/>
              </w:rPr>
              <w:t>/persoana desemnată</w:t>
            </w:r>
          </w:p>
        </w:tc>
        <w:tc>
          <w:tcPr>
            <w:tcW w:w="253" w:type="pct"/>
            <w:tcBorders>
              <w:top w:val="single" w:sz="4" w:space="0" w:color="auto"/>
              <w:left w:val="single" w:sz="4" w:space="0" w:color="auto"/>
              <w:bottom w:val="single" w:sz="4" w:space="0" w:color="auto"/>
            </w:tcBorders>
            <w:shd w:val="clear" w:color="auto" w:fill="FFFFFF"/>
            <w:vAlign w:val="center"/>
          </w:tcPr>
          <w:p w14:paraId="0AF7F6A3"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Arhivă</w:t>
            </w:r>
          </w:p>
        </w:tc>
        <w:tc>
          <w:tcPr>
            <w:tcW w:w="497" w:type="pct"/>
            <w:tcBorders>
              <w:top w:val="single" w:sz="4" w:space="0" w:color="auto"/>
              <w:left w:val="single" w:sz="4" w:space="0" w:color="auto"/>
              <w:bottom w:val="single" w:sz="4" w:space="0" w:color="auto"/>
            </w:tcBorders>
            <w:shd w:val="clear" w:color="auto" w:fill="FFFFFF"/>
            <w:vAlign w:val="center"/>
          </w:tcPr>
          <w:p w14:paraId="65BD77DF"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Conform Nomenclator Arhivistic</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30AC89BE" w14:textId="77777777" w:rsidR="00537ED8" w:rsidRPr="00D23AED" w:rsidRDefault="00537ED8" w:rsidP="00372ADB">
            <w:pPr>
              <w:spacing w:after="0" w:line="240" w:lineRule="auto"/>
              <w:jc w:val="center"/>
              <w:rPr>
                <w:rFonts w:ascii="Arial" w:hAnsi="Arial" w:cs="Arial"/>
                <w:sz w:val="18"/>
                <w:szCs w:val="18"/>
              </w:rPr>
            </w:pPr>
          </w:p>
        </w:tc>
      </w:tr>
      <w:tr w:rsidR="00537ED8" w:rsidRPr="00D23AED" w14:paraId="68C401AF" w14:textId="77777777" w:rsidTr="00DA3AE3">
        <w:trPr>
          <w:trHeight w:val="1673"/>
        </w:trPr>
        <w:tc>
          <w:tcPr>
            <w:tcW w:w="434" w:type="pct"/>
            <w:tcBorders>
              <w:top w:val="single" w:sz="4" w:space="0" w:color="auto"/>
              <w:left w:val="single" w:sz="4" w:space="0" w:color="auto"/>
              <w:bottom w:val="single" w:sz="4" w:space="0" w:color="auto"/>
            </w:tcBorders>
            <w:shd w:val="clear" w:color="auto" w:fill="FFFFFF"/>
            <w:vAlign w:val="center"/>
          </w:tcPr>
          <w:p w14:paraId="699D7A9A" w14:textId="77777777" w:rsidR="00537ED8" w:rsidRPr="00372ADB" w:rsidRDefault="00691B1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t>Anexa 6</w:t>
            </w:r>
          </w:p>
          <w:p w14:paraId="5975659F" w14:textId="77777777" w:rsidR="00537ED8" w:rsidRPr="00372ADB" w:rsidRDefault="00537ED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t xml:space="preserve"> PS-</w:t>
            </w:r>
            <w:r w:rsidR="00091927" w:rsidRPr="00372ADB">
              <w:rPr>
                <w:rStyle w:val="Bodytext26pt"/>
                <w:rFonts w:ascii="Arial" w:hAnsi="Arial" w:cs="Arial"/>
                <w:sz w:val="18"/>
                <w:szCs w:val="18"/>
              </w:rPr>
              <w:t>14</w:t>
            </w:r>
            <w:r w:rsidRPr="00372ADB">
              <w:rPr>
                <w:rStyle w:val="Bodytext26pt"/>
                <w:rFonts w:ascii="Arial" w:hAnsi="Arial" w:cs="Arial"/>
                <w:sz w:val="18"/>
                <w:szCs w:val="18"/>
              </w:rPr>
              <w:t>/F</w:t>
            </w:r>
            <w:r w:rsidR="00691B18" w:rsidRPr="00372ADB">
              <w:rPr>
                <w:rStyle w:val="Bodytext26pt"/>
                <w:rFonts w:ascii="Arial" w:hAnsi="Arial" w:cs="Arial"/>
                <w:sz w:val="18"/>
                <w:szCs w:val="18"/>
              </w:rPr>
              <w:t>6</w:t>
            </w:r>
          </w:p>
        </w:tc>
        <w:tc>
          <w:tcPr>
            <w:tcW w:w="801" w:type="pct"/>
            <w:tcBorders>
              <w:top w:val="single" w:sz="4" w:space="0" w:color="auto"/>
              <w:left w:val="single" w:sz="4" w:space="0" w:color="auto"/>
              <w:bottom w:val="single" w:sz="4" w:space="0" w:color="auto"/>
            </w:tcBorders>
            <w:shd w:val="clear" w:color="auto" w:fill="FFFFFF"/>
            <w:vAlign w:val="center"/>
          </w:tcPr>
          <w:p w14:paraId="07C87263" w14:textId="77777777" w:rsidR="00537ED8" w:rsidRPr="00372ADB" w:rsidRDefault="00537ED8" w:rsidP="00372ADB">
            <w:pPr>
              <w:rPr>
                <w:rStyle w:val="Bodytext26pt"/>
                <w:rFonts w:ascii="Arial" w:hAnsi="Arial" w:cs="Arial"/>
                <w:sz w:val="18"/>
                <w:szCs w:val="18"/>
              </w:rPr>
            </w:pPr>
            <w:r w:rsidRPr="00372ADB">
              <w:rPr>
                <w:rStyle w:val="Bodytext26pt"/>
                <w:rFonts w:ascii="Arial" w:hAnsi="Arial" w:cs="Arial"/>
                <w:sz w:val="18"/>
                <w:szCs w:val="18"/>
              </w:rPr>
              <w:t xml:space="preserve">CADRU ORIENTATIV pentru elaborarea raportului anual de activitate al autorităţii sau </w:t>
            </w:r>
            <w:r w:rsidRPr="00372ADB">
              <w:rPr>
                <w:rStyle w:val="Bodytext26pt"/>
                <w:rFonts w:ascii="Arial" w:hAnsi="Arial" w:cs="Arial"/>
                <w:sz w:val="18"/>
                <w:szCs w:val="18"/>
              </w:rPr>
              <w:lastRenderedPageBreak/>
              <w:t>instituţiei publice</w:t>
            </w:r>
          </w:p>
        </w:tc>
        <w:tc>
          <w:tcPr>
            <w:tcW w:w="739" w:type="pct"/>
            <w:tcBorders>
              <w:top w:val="single" w:sz="4" w:space="0" w:color="auto"/>
              <w:left w:val="single" w:sz="4" w:space="0" w:color="auto"/>
              <w:bottom w:val="single" w:sz="4" w:space="0" w:color="auto"/>
            </w:tcBorders>
            <w:shd w:val="clear" w:color="auto" w:fill="FFFFFF"/>
            <w:vAlign w:val="center"/>
          </w:tcPr>
          <w:p w14:paraId="2FD8E97A" w14:textId="77777777" w:rsidR="00537ED8" w:rsidRPr="00372ADB" w:rsidRDefault="00A654E0" w:rsidP="00372ADB">
            <w:pPr>
              <w:pStyle w:val="Bodytext20"/>
              <w:shd w:val="clear" w:color="auto" w:fill="auto"/>
              <w:spacing w:line="240" w:lineRule="auto"/>
              <w:jc w:val="center"/>
              <w:rPr>
                <w:rStyle w:val="Bodytext26pt"/>
                <w:rFonts w:ascii="Arial" w:hAnsi="Arial" w:cs="Arial"/>
                <w:sz w:val="20"/>
                <w:szCs w:val="20"/>
              </w:rPr>
            </w:pPr>
            <w:r w:rsidRPr="00A654E0">
              <w:rPr>
                <w:rStyle w:val="Bodytext26pt"/>
                <w:rFonts w:ascii="Arial" w:hAnsi="Arial" w:cs="Arial"/>
                <w:sz w:val="20"/>
                <w:szCs w:val="20"/>
              </w:rPr>
              <w:lastRenderedPageBreak/>
              <w:t xml:space="preserve">CENTRUL DE INFORMAŢII PENTRU CETĂŢENI </w:t>
            </w:r>
            <w:r w:rsidR="00537ED8" w:rsidRPr="00372ADB">
              <w:rPr>
                <w:rStyle w:val="Bodytext26pt"/>
                <w:rFonts w:ascii="Arial" w:hAnsi="Arial" w:cs="Arial"/>
                <w:sz w:val="20"/>
                <w:szCs w:val="20"/>
              </w:rPr>
              <w:t>/persoana desemnată</w:t>
            </w:r>
          </w:p>
        </w:tc>
        <w:tc>
          <w:tcPr>
            <w:tcW w:w="606" w:type="pct"/>
            <w:tcBorders>
              <w:top w:val="single" w:sz="4" w:space="0" w:color="auto"/>
              <w:left w:val="single" w:sz="4" w:space="0" w:color="auto"/>
              <w:bottom w:val="single" w:sz="4" w:space="0" w:color="auto"/>
            </w:tcBorders>
            <w:shd w:val="clear" w:color="auto" w:fill="FFFFFF"/>
            <w:vAlign w:val="center"/>
          </w:tcPr>
          <w:p w14:paraId="2F81B8ED" w14:textId="1A3C3715" w:rsidR="00537ED8" w:rsidRPr="00372ADB" w:rsidRDefault="004A37CE" w:rsidP="00372ADB">
            <w:pPr>
              <w:pStyle w:val="Bodytext20"/>
              <w:shd w:val="clear" w:color="auto" w:fill="auto"/>
              <w:spacing w:line="240" w:lineRule="auto"/>
              <w:jc w:val="center"/>
              <w:rPr>
                <w:rStyle w:val="Bodytext26pt"/>
                <w:rFonts w:ascii="Arial" w:hAnsi="Arial" w:cs="Arial"/>
                <w:sz w:val="20"/>
                <w:szCs w:val="20"/>
              </w:rPr>
            </w:pPr>
            <w:r>
              <w:rPr>
                <w:rStyle w:val="Bodytext26pt"/>
                <w:rFonts w:ascii="Arial" w:hAnsi="Arial" w:cs="Arial"/>
                <w:sz w:val="20"/>
                <w:szCs w:val="20"/>
              </w:rPr>
              <w:t>Primar</w:t>
            </w:r>
          </w:p>
        </w:tc>
        <w:tc>
          <w:tcPr>
            <w:tcW w:w="477" w:type="pct"/>
            <w:tcBorders>
              <w:top w:val="single" w:sz="4" w:space="0" w:color="auto"/>
              <w:left w:val="single" w:sz="4" w:space="0" w:color="auto"/>
              <w:bottom w:val="single" w:sz="4" w:space="0" w:color="auto"/>
            </w:tcBorders>
            <w:shd w:val="clear" w:color="auto" w:fill="FFFFFF"/>
            <w:vAlign w:val="center"/>
          </w:tcPr>
          <w:p w14:paraId="1EA01A24"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2</w:t>
            </w:r>
          </w:p>
        </w:tc>
        <w:tc>
          <w:tcPr>
            <w:tcW w:w="714" w:type="pct"/>
            <w:tcBorders>
              <w:top w:val="single" w:sz="4" w:space="0" w:color="auto"/>
              <w:left w:val="single" w:sz="4" w:space="0" w:color="auto"/>
              <w:bottom w:val="single" w:sz="4" w:space="0" w:color="auto"/>
            </w:tcBorders>
            <w:shd w:val="clear" w:color="auto" w:fill="FFFFFF"/>
            <w:vAlign w:val="center"/>
          </w:tcPr>
          <w:p w14:paraId="7F1799D6"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Public</w:t>
            </w:r>
          </w:p>
        </w:tc>
        <w:tc>
          <w:tcPr>
            <w:tcW w:w="253" w:type="pct"/>
            <w:tcBorders>
              <w:top w:val="single" w:sz="4" w:space="0" w:color="auto"/>
              <w:left w:val="single" w:sz="4" w:space="0" w:color="auto"/>
              <w:bottom w:val="single" w:sz="4" w:space="0" w:color="auto"/>
            </w:tcBorders>
            <w:shd w:val="clear" w:color="auto" w:fill="FFFFFF"/>
            <w:vAlign w:val="center"/>
          </w:tcPr>
          <w:p w14:paraId="4775A0E0"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Arhivă</w:t>
            </w:r>
          </w:p>
        </w:tc>
        <w:tc>
          <w:tcPr>
            <w:tcW w:w="497" w:type="pct"/>
            <w:tcBorders>
              <w:top w:val="single" w:sz="4" w:space="0" w:color="auto"/>
              <w:left w:val="single" w:sz="4" w:space="0" w:color="auto"/>
              <w:bottom w:val="single" w:sz="4" w:space="0" w:color="auto"/>
            </w:tcBorders>
            <w:shd w:val="clear" w:color="auto" w:fill="FFFFFF"/>
            <w:vAlign w:val="center"/>
          </w:tcPr>
          <w:p w14:paraId="06A98E37"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Conform Nomenclator Arhivistic</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31C1897B" w14:textId="77777777" w:rsidR="00537ED8" w:rsidRPr="00D23AED" w:rsidRDefault="00537ED8" w:rsidP="00372ADB">
            <w:pPr>
              <w:spacing w:after="0" w:line="240" w:lineRule="auto"/>
              <w:jc w:val="center"/>
              <w:rPr>
                <w:rFonts w:ascii="Arial" w:hAnsi="Arial" w:cs="Arial"/>
                <w:sz w:val="18"/>
                <w:szCs w:val="18"/>
              </w:rPr>
            </w:pPr>
          </w:p>
        </w:tc>
      </w:tr>
      <w:tr w:rsidR="00537ED8" w:rsidRPr="00D23AED" w14:paraId="52F2B469" w14:textId="77777777" w:rsidTr="00DA3AE3">
        <w:trPr>
          <w:trHeight w:val="20"/>
        </w:trPr>
        <w:tc>
          <w:tcPr>
            <w:tcW w:w="434" w:type="pct"/>
            <w:tcBorders>
              <w:top w:val="single" w:sz="4" w:space="0" w:color="auto"/>
              <w:left w:val="single" w:sz="4" w:space="0" w:color="auto"/>
              <w:bottom w:val="single" w:sz="4" w:space="0" w:color="auto"/>
            </w:tcBorders>
            <w:shd w:val="clear" w:color="auto" w:fill="FFFFFF"/>
            <w:vAlign w:val="center"/>
          </w:tcPr>
          <w:p w14:paraId="428173C9" w14:textId="77777777" w:rsidR="00537ED8" w:rsidRPr="00372ADB" w:rsidRDefault="00691B18" w:rsidP="00372ADB">
            <w:pPr>
              <w:pStyle w:val="Bodytext20"/>
              <w:shd w:val="clear" w:color="auto" w:fill="auto"/>
              <w:spacing w:line="240" w:lineRule="auto"/>
              <w:rPr>
                <w:rStyle w:val="Bodytext26pt"/>
                <w:rFonts w:ascii="Arial" w:hAnsi="Arial" w:cs="Arial"/>
                <w:sz w:val="18"/>
                <w:szCs w:val="18"/>
              </w:rPr>
            </w:pPr>
            <w:r w:rsidRPr="00372ADB">
              <w:rPr>
                <w:rStyle w:val="Bodytext26pt"/>
                <w:rFonts w:ascii="Arial" w:hAnsi="Arial" w:cs="Arial"/>
                <w:sz w:val="18"/>
                <w:szCs w:val="18"/>
              </w:rPr>
              <w:lastRenderedPageBreak/>
              <w:t>Anexa 7</w:t>
            </w:r>
            <w:r w:rsidR="00537ED8" w:rsidRPr="00372ADB">
              <w:rPr>
                <w:rStyle w:val="Bodytext26pt"/>
                <w:rFonts w:ascii="Arial" w:hAnsi="Arial" w:cs="Arial"/>
                <w:sz w:val="18"/>
                <w:szCs w:val="18"/>
              </w:rPr>
              <w:t xml:space="preserve"> PS-</w:t>
            </w:r>
            <w:r w:rsidR="00091927" w:rsidRPr="00372ADB">
              <w:rPr>
                <w:rStyle w:val="Bodytext26pt"/>
                <w:rFonts w:ascii="Arial" w:hAnsi="Arial" w:cs="Arial"/>
                <w:sz w:val="18"/>
                <w:szCs w:val="18"/>
              </w:rPr>
              <w:t>14</w:t>
            </w:r>
            <w:r w:rsidRPr="00372ADB">
              <w:rPr>
                <w:rStyle w:val="Bodytext26pt"/>
                <w:rFonts w:ascii="Arial" w:hAnsi="Arial" w:cs="Arial"/>
                <w:sz w:val="18"/>
                <w:szCs w:val="18"/>
              </w:rPr>
              <w:t>/F7</w:t>
            </w:r>
          </w:p>
        </w:tc>
        <w:tc>
          <w:tcPr>
            <w:tcW w:w="801" w:type="pct"/>
            <w:tcBorders>
              <w:top w:val="single" w:sz="4" w:space="0" w:color="auto"/>
              <w:left w:val="single" w:sz="4" w:space="0" w:color="auto"/>
              <w:bottom w:val="single" w:sz="4" w:space="0" w:color="auto"/>
            </w:tcBorders>
            <w:shd w:val="clear" w:color="auto" w:fill="FFFFFF"/>
            <w:vAlign w:val="center"/>
          </w:tcPr>
          <w:p w14:paraId="7B43BE5B" w14:textId="77777777" w:rsidR="00537ED8" w:rsidRPr="00372ADB" w:rsidRDefault="00537ED8" w:rsidP="00372ADB">
            <w:pPr>
              <w:rPr>
                <w:rStyle w:val="Bodytext26pt"/>
                <w:rFonts w:ascii="Arial" w:hAnsi="Arial" w:cs="Arial"/>
                <w:sz w:val="18"/>
                <w:szCs w:val="18"/>
              </w:rPr>
            </w:pPr>
            <w:r w:rsidRPr="00372ADB">
              <w:rPr>
                <w:rStyle w:val="Bodytext26pt"/>
                <w:rFonts w:ascii="Arial" w:hAnsi="Arial" w:cs="Arial"/>
                <w:sz w:val="18"/>
                <w:szCs w:val="18"/>
              </w:rPr>
              <w:t>CADRU ORIENTATIV pentru elaborarea raportului privind accesul la informaţiile de interes public</w:t>
            </w:r>
          </w:p>
        </w:tc>
        <w:tc>
          <w:tcPr>
            <w:tcW w:w="739" w:type="pct"/>
            <w:tcBorders>
              <w:top w:val="single" w:sz="4" w:space="0" w:color="auto"/>
              <w:left w:val="single" w:sz="4" w:space="0" w:color="auto"/>
              <w:bottom w:val="single" w:sz="4" w:space="0" w:color="auto"/>
            </w:tcBorders>
            <w:shd w:val="clear" w:color="auto" w:fill="FFFFFF"/>
            <w:vAlign w:val="center"/>
          </w:tcPr>
          <w:p w14:paraId="70EAAF2D" w14:textId="77777777" w:rsidR="00537ED8" w:rsidRPr="00372ADB" w:rsidRDefault="00A654E0" w:rsidP="00372ADB">
            <w:pPr>
              <w:pStyle w:val="Bodytext20"/>
              <w:shd w:val="clear" w:color="auto" w:fill="auto"/>
              <w:spacing w:line="240" w:lineRule="auto"/>
              <w:jc w:val="center"/>
              <w:rPr>
                <w:rStyle w:val="Bodytext26pt"/>
                <w:rFonts w:ascii="Arial" w:hAnsi="Arial" w:cs="Arial"/>
                <w:sz w:val="20"/>
                <w:szCs w:val="20"/>
              </w:rPr>
            </w:pPr>
            <w:r w:rsidRPr="00A654E0">
              <w:rPr>
                <w:rStyle w:val="Bodytext26pt"/>
                <w:rFonts w:ascii="Arial" w:hAnsi="Arial" w:cs="Arial"/>
                <w:sz w:val="20"/>
                <w:szCs w:val="20"/>
              </w:rPr>
              <w:t xml:space="preserve">CENTRUL DE INFORMAŢII PENTRU CETĂŢENI </w:t>
            </w:r>
            <w:r w:rsidR="00537ED8" w:rsidRPr="00372ADB">
              <w:rPr>
                <w:rStyle w:val="Bodytext26pt"/>
                <w:rFonts w:ascii="Arial" w:hAnsi="Arial" w:cs="Arial"/>
                <w:sz w:val="20"/>
                <w:szCs w:val="20"/>
              </w:rPr>
              <w:t>/persoana desemnată</w:t>
            </w:r>
          </w:p>
        </w:tc>
        <w:tc>
          <w:tcPr>
            <w:tcW w:w="606" w:type="pct"/>
            <w:tcBorders>
              <w:top w:val="single" w:sz="4" w:space="0" w:color="auto"/>
              <w:left w:val="single" w:sz="4" w:space="0" w:color="auto"/>
              <w:bottom w:val="single" w:sz="4" w:space="0" w:color="auto"/>
            </w:tcBorders>
            <w:shd w:val="clear" w:color="auto" w:fill="FFFFFF"/>
            <w:vAlign w:val="center"/>
          </w:tcPr>
          <w:p w14:paraId="764F56F1" w14:textId="625AD0ED" w:rsidR="00537ED8" w:rsidRPr="00372ADB" w:rsidRDefault="004A37CE" w:rsidP="00372ADB">
            <w:pPr>
              <w:pStyle w:val="Bodytext20"/>
              <w:shd w:val="clear" w:color="auto" w:fill="auto"/>
              <w:spacing w:line="240" w:lineRule="auto"/>
              <w:jc w:val="center"/>
              <w:rPr>
                <w:rStyle w:val="Bodytext26pt"/>
                <w:rFonts w:ascii="Arial" w:hAnsi="Arial" w:cs="Arial"/>
                <w:sz w:val="20"/>
                <w:szCs w:val="20"/>
              </w:rPr>
            </w:pPr>
            <w:r>
              <w:rPr>
                <w:rStyle w:val="Bodytext26pt"/>
                <w:rFonts w:ascii="Arial" w:hAnsi="Arial" w:cs="Arial"/>
                <w:sz w:val="20"/>
                <w:szCs w:val="20"/>
              </w:rPr>
              <w:t>Primar</w:t>
            </w:r>
          </w:p>
        </w:tc>
        <w:tc>
          <w:tcPr>
            <w:tcW w:w="477" w:type="pct"/>
            <w:tcBorders>
              <w:top w:val="single" w:sz="4" w:space="0" w:color="auto"/>
              <w:left w:val="single" w:sz="4" w:space="0" w:color="auto"/>
              <w:bottom w:val="single" w:sz="4" w:space="0" w:color="auto"/>
            </w:tcBorders>
            <w:shd w:val="clear" w:color="auto" w:fill="FFFFFF"/>
            <w:vAlign w:val="center"/>
          </w:tcPr>
          <w:p w14:paraId="5CC756A8"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2</w:t>
            </w:r>
          </w:p>
        </w:tc>
        <w:tc>
          <w:tcPr>
            <w:tcW w:w="714" w:type="pct"/>
            <w:tcBorders>
              <w:top w:val="single" w:sz="4" w:space="0" w:color="auto"/>
              <w:left w:val="single" w:sz="4" w:space="0" w:color="auto"/>
              <w:bottom w:val="single" w:sz="4" w:space="0" w:color="auto"/>
            </w:tcBorders>
            <w:shd w:val="clear" w:color="auto" w:fill="FFFFFF"/>
            <w:vAlign w:val="center"/>
          </w:tcPr>
          <w:p w14:paraId="665455A7"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Ministerul Informațiilor Publice</w:t>
            </w:r>
          </w:p>
        </w:tc>
        <w:tc>
          <w:tcPr>
            <w:tcW w:w="253" w:type="pct"/>
            <w:tcBorders>
              <w:top w:val="single" w:sz="4" w:space="0" w:color="auto"/>
              <w:left w:val="single" w:sz="4" w:space="0" w:color="auto"/>
              <w:bottom w:val="single" w:sz="4" w:space="0" w:color="auto"/>
            </w:tcBorders>
            <w:shd w:val="clear" w:color="auto" w:fill="FFFFFF"/>
            <w:vAlign w:val="center"/>
          </w:tcPr>
          <w:p w14:paraId="4C66D3B7"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Arhivă</w:t>
            </w:r>
          </w:p>
        </w:tc>
        <w:tc>
          <w:tcPr>
            <w:tcW w:w="497" w:type="pct"/>
            <w:tcBorders>
              <w:top w:val="single" w:sz="4" w:space="0" w:color="auto"/>
              <w:left w:val="single" w:sz="4" w:space="0" w:color="auto"/>
              <w:bottom w:val="single" w:sz="4" w:space="0" w:color="auto"/>
            </w:tcBorders>
            <w:shd w:val="clear" w:color="auto" w:fill="FFFFFF"/>
            <w:vAlign w:val="center"/>
          </w:tcPr>
          <w:p w14:paraId="1FD4EA79" w14:textId="77777777" w:rsidR="00537ED8" w:rsidRPr="00372ADB" w:rsidRDefault="00537ED8" w:rsidP="00372ADB">
            <w:pPr>
              <w:pStyle w:val="Bodytext20"/>
              <w:shd w:val="clear" w:color="auto" w:fill="auto"/>
              <w:spacing w:line="240" w:lineRule="auto"/>
              <w:jc w:val="center"/>
              <w:rPr>
                <w:rStyle w:val="Bodytext26pt"/>
                <w:rFonts w:ascii="Arial" w:hAnsi="Arial" w:cs="Arial"/>
                <w:sz w:val="20"/>
                <w:szCs w:val="20"/>
              </w:rPr>
            </w:pPr>
            <w:r w:rsidRPr="00372ADB">
              <w:rPr>
                <w:rStyle w:val="Bodytext26pt"/>
                <w:rFonts w:ascii="Arial" w:hAnsi="Arial" w:cs="Arial"/>
                <w:sz w:val="20"/>
                <w:szCs w:val="20"/>
              </w:rPr>
              <w:t>Conform Nomenclator Arhivistic</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4633F960" w14:textId="77777777" w:rsidR="00537ED8" w:rsidRPr="00D23AED" w:rsidRDefault="00537ED8" w:rsidP="00372ADB">
            <w:pPr>
              <w:spacing w:after="0" w:line="240" w:lineRule="auto"/>
              <w:jc w:val="center"/>
              <w:rPr>
                <w:rFonts w:ascii="Arial" w:hAnsi="Arial" w:cs="Arial"/>
                <w:sz w:val="18"/>
                <w:szCs w:val="18"/>
              </w:rPr>
            </w:pPr>
          </w:p>
        </w:tc>
      </w:tr>
    </w:tbl>
    <w:p w14:paraId="4400067F" w14:textId="77777777" w:rsidR="00FB1E95" w:rsidRPr="00D23AED" w:rsidRDefault="00FB1E95" w:rsidP="00691A1E">
      <w:pPr>
        <w:pStyle w:val="Bodytext20"/>
        <w:shd w:val="clear" w:color="auto" w:fill="auto"/>
        <w:tabs>
          <w:tab w:val="left" w:pos="368"/>
        </w:tabs>
        <w:spacing w:line="240" w:lineRule="auto"/>
        <w:jc w:val="both"/>
        <w:rPr>
          <w:rFonts w:ascii="Arial" w:hAnsi="Arial" w:cs="Arial"/>
          <w:b/>
          <w:color w:val="000000"/>
          <w:sz w:val="20"/>
          <w:szCs w:val="20"/>
          <w:lang w:eastAsia="ro-RO" w:bidi="ro-RO"/>
        </w:rPr>
      </w:pPr>
    </w:p>
    <w:bookmarkStart w:id="11" w:name="_Toc428368674" w:displacedByCustomXml="next"/>
    <w:sdt>
      <w:sdtPr>
        <w:rPr>
          <w:rFonts w:ascii="Arial" w:eastAsiaTheme="minorHAnsi" w:hAnsi="Arial" w:cs="Arial"/>
          <w:b w:val="0"/>
          <w:bCs w:val="0"/>
          <w:color w:val="auto"/>
          <w:sz w:val="22"/>
          <w:szCs w:val="22"/>
          <w:lang w:val="ro-RO" w:eastAsia="en-US"/>
        </w:rPr>
        <w:id w:val="1478263764"/>
        <w:docPartObj>
          <w:docPartGallery w:val="Table of Contents"/>
          <w:docPartUnique/>
        </w:docPartObj>
      </w:sdtPr>
      <w:sdtEndPr/>
      <w:sdtContent>
        <w:p w14:paraId="5006149F" w14:textId="77777777" w:rsidR="00E87DC5" w:rsidRPr="00D23AED" w:rsidRDefault="00E87DC5" w:rsidP="00E1128D">
          <w:pPr>
            <w:pStyle w:val="TOCHeading"/>
            <w:numPr>
              <w:ilvl w:val="0"/>
              <w:numId w:val="2"/>
            </w:numPr>
            <w:tabs>
              <w:tab w:val="left" w:pos="1530"/>
            </w:tabs>
            <w:spacing w:before="0" w:line="240" w:lineRule="auto"/>
            <w:ind w:left="0" w:firstLine="360"/>
            <w:jc w:val="both"/>
            <w:outlineLvl w:val="0"/>
            <w:rPr>
              <w:rFonts w:ascii="Arial" w:hAnsi="Arial" w:cs="Arial"/>
              <w:color w:val="auto"/>
              <w:sz w:val="20"/>
              <w:szCs w:val="20"/>
              <w:lang w:val="ro-RO"/>
            </w:rPr>
          </w:pPr>
          <w:r w:rsidRPr="00D23AED">
            <w:rPr>
              <w:rFonts w:ascii="Arial" w:hAnsi="Arial" w:cs="Arial"/>
              <w:color w:val="auto"/>
              <w:sz w:val="20"/>
              <w:szCs w:val="20"/>
              <w:lang w:val="ro-RO"/>
            </w:rPr>
            <w:t>Cuprins</w:t>
          </w:r>
          <w:bookmarkEnd w:id="11"/>
        </w:p>
        <w:p w14:paraId="1451F37A" w14:textId="77777777" w:rsidR="000F475C" w:rsidRPr="00372ADB" w:rsidRDefault="00E87DC5" w:rsidP="00372ADB">
          <w:pPr>
            <w:pStyle w:val="TOC1"/>
            <w:tabs>
              <w:tab w:val="right" w:leader="dot" w:pos="10456"/>
            </w:tabs>
            <w:jc w:val="both"/>
            <w:rPr>
              <w:rFonts w:ascii="Arial" w:eastAsiaTheme="minorEastAsia" w:hAnsi="Arial" w:cs="Arial"/>
              <w:noProof/>
              <w:sz w:val="20"/>
              <w:szCs w:val="20"/>
              <w:lang w:eastAsia="ro-RO"/>
            </w:rPr>
          </w:pPr>
          <w:r w:rsidRPr="00D23AED">
            <w:rPr>
              <w:rFonts w:ascii="Arial" w:hAnsi="Arial" w:cs="Arial"/>
              <w:sz w:val="20"/>
              <w:szCs w:val="20"/>
            </w:rPr>
            <w:fldChar w:fldCharType="begin"/>
          </w:r>
          <w:r w:rsidRPr="00D23AED">
            <w:rPr>
              <w:rFonts w:ascii="Arial" w:hAnsi="Arial" w:cs="Arial"/>
              <w:sz w:val="20"/>
              <w:szCs w:val="20"/>
            </w:rPr>
            <w:instrText xml:space="preserve"> TOC \o "1-3" \h \z \u </w:instrText>
          </w:r>
          <w:r w:rsidRPr="00D23AED">
            <w:rPr>
              <w:rFonts w:ascii="Arial" w:hAnsi="Arial" w:cs="Arial"/>
              <w:sz w:val="20"/>
              <w:szCs w:val="20"/>
            </w:rPr>
            <w:fldChar w:fldCharType="separate"/>
          </w:r>
          <w:hyperlink w:anchor="_Toc428368664" w:history="1">
            <w:r w:rsidR="000F475C" w:rsidRPr="00372ADB">
              <w:rPr>
                <w:rStyle w:val="Hyperlink"/>
                <w:rFonts w:ascii="Arial" w:hAnsi="Arial" w:cs="Arial"/>
                <w:noProof/>
                <w:sz w:val="20"/>
                <w:szCs w:val="20"/>
              </w:rPr>
              <w:t>1.</w:t>
            </w:r>
            <w:r w:rsidR="000F475C" w:rsidRPr="00372ADB">
              <w:rPr>
                <w:rStyle w:val="Hyperlink"/>
                <w:rFonts w:ascii="Arial" w:hAnsi="Arial" w:cs="Arial"/>
                <w:noProof/>
                <w:sz w:val="20"/>
                <w:szCs w:val="20"/>
                <w:lang w:eastAsia="ro-RO" w:bidi="ro-RO"/>
              </w:rPr>
              <w:t xml:space="preserve"> Lista responsabililor cu elaborarea, verificarea şi aprobarea ediţiei sau, după caz, a reviziei în cadrul ediţiei </w:t>
            </w:r>
            <w:r w:rsidR="00741DC7">
              <w:rPr>
                <w:rStyle w:val="Hyperlink"/>
                <w:rFonts w:ascii="Arial" w:hAnsi="Arial" w:cs="Arial"/>
                <w:noProof/>
                <w:sz w:val="20"/>
                <w:szCs w:val="20"/>
                <w:lang w:eastAsia="ro-RO" w:bidi="ro-RO"/>
              </w:rPr>
              <w:t>procedurii de sistem</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_Toc428368664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2</w:t>
            </w:r>
            <w:r w:rsidR="000F475C" w:rsidRPr="00372ADB">
              <w:rPr>
                <w:rFonts w:ascii="Arial" w:hAnsi="Arial" w:cs="Arial"/>
                <w:noProof/>
                <w:webHidden/>
                <w:sz w:val="20"/>
                <w:szCs w:val="20"/>
              </w:rPr>
              <w:fldChar w:fldCharType="end"/>
            </w:r>
          </w:hyperlink>
        </w:p>
        <w:p w14:paraId="26F64F63"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65" w:history="1">
            <w:r w:rsidR="000F475C" w:rsidRPr="00372ADB">
              <w:rPr>
                <w:rStyle w:val="Hyperlink"/>
                <w:rFonts w:ascii="Arial" w:hAnsi="Arial" w:cs="Arial"/>
                <w:noProof/>
                <w:sz w:val="20"/>
                <w:szCs w:val="20"/>
              </w:rPr>
              <w:t>2.</w:t>
            </w:r>
            <w:r w:rsidR="000F475C" w:rsidRPr="00372ADB">
              <w:rPr>
                <w:rStyle w:val="Hyperlink"/>
                <w:rFonts w:ascii="Arial" w:hAnsi="Arial" w:cs="Arial"/>
                <w:noProof/>
                <w:sz w:val="20"/>
                <w:szCs w:val="20"/>
                <w:lang w:eastAsia="ro-RO" w:bidi="ro-RO"/>
              </w:rPr>
              <w:t xml:space="preserve"> Situaţia ediţiilor şi a reviziilor în cadrul ediţiilor </w:t>
            </w:r>
            <w:r w:rsidR="00741DC7">
              <w:rPr>
                <w:rStyle w:val="Hyperlink"/>
                <w:rFonts w:ascii="Arial" w:hAnsi="Arial" w:cs="Arial"/>
                <w:noProof/>
                <w:sz w:val="20"/>
                <w:szCs w:val="20"/>
                <w:lang w:eastAsia="ro-RO" w:bidi="ro-RO"/>
              </w:rPr>
              <w:t>procedurii de sistem</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_Toc428368665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2</w:t>
            </w:r>
            <w:r w:rsidR="000F475C" w:rsidRPr="00372ADB">
              <w:rPr>
                <w:rFonts w:ascii="Arial" w:hAnsi="Arial" w:cs="Arial"/>
                <w:noProof/>
                <w:webHidden/>
                <w:sz w:val="20"/>
                <w:szCs w:val="20"/>
              </w:rPr>
              <w:fldChar w:fldCharType="end"/>
            </w:r>
          </w:hyperlink>
        </w:p>
        <w:p w14:paraId="5250480E"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66" w:history="1">
            <w:r w:rsidR="000F475C" w:rsidRPr="00372ADB">
              <w:rPr>
                <w:rStyle w:val="Hyperlink"/>
                <w:rFonts w:ascii="Arial" w:hAnsi="Arial" w:cs="Arial"/>
                <w:noProof/>
                <w:sz w:val="20"/>
                <w:szCs w:val="20"/>
              </w:rPr>
              <w:t>3.</w:t>
            </w:r>
            <w:r w:rsidR="000F475C" w:rsidRPr="00372ADB">
              <w:rPr>
                <w:rStyle w:val="Hyperlink"/>
                <w:rFonts w:ascii="Arial" w:hAnsi="Arial" w:cs="Arial"/>
                <w:noProof/>
                <w:sz w:val="20"/>
                <w:szCs w:val="20"/>
                <w:lang w:eastAsia="ro-RO" w:bidi="ro-RO"/>
              </w:rPr>
              <w:t xml:space="preserve"> Lista cuprinzând persoanele la care se difuzează ediţia sau, după caz, revizia din cadrul ediţiei </w:t>
            </w:r>
            <w:r w:rsidR="00741DC7">
              <w:rPr>
                <w:rStyle w:val="Hyperlink"/>
                <w:rFonts w:ascii="Arial" w:hAnsi="Arial" w:cs="Arial"/>
                <w:noProof/>
                <w:sz w:val="20"/>
                <w:szCs w:val="20"/>
                <w:lang w:eastAsia="ro-RO" w:bidi="ro-RO"/>
              </w:rPr>
              <w:t>procedurii de sistem</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_Toc428368666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2</w:t>
            </w:r>
            <w:r w:rsidR="000F475C" w:rsidRPr="00372ADB">
              <w:rPr>
                <w:rFonts w:ascii="Arial" w:hAnsi="Arial" w:cs="Arial"/>
                <w:noProof/>
                <w:webHidden/>
                <w:sz w:val="20"/>
                <w:szCs w:val="20"/>
              </w:rPr>
              <w:fldChar w:fldCharType="end"/>
            </w:r>
          </w:hyperlink>
        </w:p>
        <w:p w14:paraId="6CE918AD"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67" w:history="1">
            <w:r w:rsidR="000F475C" w:rsidRPr="00372ADB">
              <w:rPr>
                <w:rStyle w:val="Hyperlink"/>
                <w:rFonts w:ascii="Arial" w:hAnsi="Arial" w:cs="Arial"/>
                <w:noProof/>
                <w:sz w:val="20"/>
                <w:szCs w:val="20"/>
              </w:rPr>
              <w:t>4.</w:t>
            </w:r>
            <w:r w:rsidR="000F475C" w:rsidRPr="00372ADB">
              <w:rPr>
                <w:rStyle w:val="Hyperlink"/>
                <w:rFonts w:ascii="Arial" w:hAnsi="Arial" w:cs="Arial"/>
                <w:noProof/>
                <w:sz w:val="20"/>
                <w:szCs w:val="20"/>
                <w:lang w:eastAsia="ro-RO" w:bidi="ro-RO"/>
              </w:rPr>
              <w:t xml:space="preserve"> Scopul </w:t>
            </w:r>
            <w:r w:rsidR="00741DC7">
              <w:rPr>
                <w:rStyle w:val="Hyperlink"/>
                <w:rFonts w:ascii="Arial" w:hAnsi="Arial" w:cs="Arial"/>
                <w:noProof/>
                <w:sz w:val="20"/>
                <w:szCs w:val="20"/>
                <w:lang w:eastAsia="ro-RO" w:bidi="ro-RO"/>
              </w:rPr>
              <w:t>procedurii de sistem</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_Toc428368667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2</w:t>
            </w:r>
            <w:r w:rsidR="000F475C" w:rsidRPr="00372ADB">
              <w:rPr>
                <w:rFonts w:ascii="Arial" w:hAnsi="Arial" w:cs="Arial"/>
                <w:noProof/>
                <w:webHidden/>
                <w:sz w:val="20"/>
                <w:szCs w:val="20"/>
              </w:rPr>
              <w:fldChar w:fldCharType="end"/>
            </w:r>
          </w:hyperlink>
        </w:p>
        <w:p w14:paraId="45648BA6"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68" w:history="1">
            <w:r w:rsidR="000F475C" w:rsidRPr="00372ADB">
              <w:rPr>
                <w:rStyle w:val="Hyperlink"/>
                <w:rFonts w:ascii="Arial" w:hAnsi="Arial" w:cs="Arial"/>
                <w:noProof/>
                <w:sz w:val="20"/>
                <w:szCs w:val="20"/>
              </w:rPr>
              <w:t>5.</w:t>
            </w:r>
            <w:r w:rsidR="000F475C" w:rsidRPr="00372ADB">
              <w:rPr>
                <w:rStyle w:val="Hyperlink"/>
                <w:rFonts w:ascii="Arial" w:hAnsi="Arial" w:cs="Arial"/>
                <w:noProof/>
                <w:sz w:val="20"/>
                <w:szCs w:val="20"/>
                <w:lang w:eastAsia="ro-RO" w:bidi="ro-RO"/>
              </w:rPr>
              <w:t xml:space="preserve"> Domeniul de aplicare a </w:t>
            </w:r>
            <w:r w:rsidR="00741DC7">
              <w:rPr>
                <w:rStyle w:val="Hyperlink"/>
                <w:rFonts w:ascii="Arial" w:hAnsi="Arial" w:cs="Arial"/>
                <w:noProof/>
                <w:sz w:val="20"/>
                <w:szCs w:val="20"/>
                <w:lang w:eastAsia="ro-RO" w:bidi="ro-RO"/>
              </w:rPr>
              <w:t>procedurii de sistem</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_Toc428368668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2</w:t>
            </w:r>
            <w:r w:rsidR="000F475C" w:rsidRPr="00372ADB">
              <w:rPr>
                <w:rFonts w:ascii="Arial" w:hAnsi="Arial" w:cs="Arial"/>
                <w:noProof/>
                <w:webHidden/>
                <w:sz w:val="20"/>
                <w:szCs w:val="20"/>
              </w:rPr>
              <w:fldChar w:fldCharType="end"/>
            </w:r>
          </w:hyperlink>
        </w:p>
        <w:p w14:paraId="3D4E413D"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69" w:history="1">
            <w:r w:rsidR="000F475C" w:rsidRPr="00372ADB">
              <w:rPr>
                <w:rStyle w:val="Hyperlink"/>
                <w:rFonts w:ascii="Arial" w:hAnsi="Arial" w:cs="Arial"/>
                <w:noProof/>
                <w:sz w:val="20"/>
                <w:szCs w:val="20"/>
              </w:rPr>
              <w:t>6.</w:t>
            </w:r>
            <w:r w:rsidR="000F475C" w:rsidRPr="00372ADB">
              <w:rPr>
                <w:rStyle w:val="Hyperlink"/>
                <w:rFonts w:ascii="Arial" w:hAnsi="Arial" w:cs="Arial"/>
                <w:noProof/>
                <w:sz w:val="20"/>
                <w:szCs w:val="20"/>
                <w:lang w:eastAsia="ro-RO" w:bidi="ro-RO"/>
              </w:rPr>
              <w:t xml:space="preserve"> Documente de referinţă (reglementări) aplicabile activităţii </w:t>
            </w:r>
            <w:r w:rsidR="00741DC7">
              <w:rPr>
                <w:rStyle w:val="Hyperlink"/>
                <w:rFonts w:ascii="Arial" w:hAnsi="Arial" w:cs="Arial"/>
                <w:noProof/>
                <w:sz w:val="20"/>
                <w:szCs w:val="20"/>
                <w:lang w:eastAsia="ro-RO" w:bidi="ro-RO"/>
              </w:rPr>
              <w:t>procedurate</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_Toc428368669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2</w:t>
            </w:r>
            <w:r w:rsidR="000F475C" w:rsidRPr="00372ADB">
              <w:rPr>
                <w:rFonts w:ascii="Arial" w:hAnsi="Arial" w:cs="Arial"/>
                <w:noProof/>
                <w:webHidden/>
                <w:sz w:val="20"/>
                <w:szCs w:val="20"/>
              </w:rPr>
              <w:fldChar w:fldCharType="end"/>
            </w:r>
          </w:hyperlink>
        </w:p>
        <w:p w14:paraId="7E298425"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70" w:history="1">
            <w:r w:rsidR="000F475C" w:rsidRPr="00372ADB">
              <w:rPr>
                <w:rStyle w:val="Hyperlink"/>
                <w:rFonts w:ascii="Arial" w:hAnsi="Arial" w:cs="Arial"/>
                <w:noProof/>
                <w:sz w:val="20"/>
                <w:szCs w:val="20"/>
              </w:rPr>
              <w:t>7.</w:t>
            </w:r>
            <w:r w:rsidR="000F475C" w:rsidRPr="00372ADB">
              <w:rPr>
                <w:rStyle w:val="Hyperlink"/>
                <w:rFonts w:ascii="Arial" w:hAnsi="Arial" w:cs="Arial"/>
                <w:noProof/>
                <w:sz w:val="20"/>
                <w:szCs w:val="20"/>
                <w:lang w:eastAsia="ro-RO" w:bidi="ro-RO"/>
              </w:rPr>
              <w:t xml:space="preserve"> Definiţii şi abrevieri ale termenilor utilizaţi în </w:t>
            </w:r>
            <w:r w:rsidR="00741DC7">
              <w:rPr>
                <w:rStyle w:val="Hyperlink"/>
                <w:rFonts w:ascii="Arial" w:hAnsi="Arial" w:cs="Arial"/>
                <w:noProof/>
                <w:sz w:val="20"/>
                <w:szCs w:val="20"/>
                <w:lang w:eastAsia="ro-RO" w:bidi="ro-RO"/>
              </w:rPr>
              <w:t>procedura de sistem</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_Toc428368670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3</w:t>
            </w:r>
            <w:r w:rsidR="000F475C" w:rsidRPr="00372ADB">
              <w:rPr>
                <w:rFonts w:ascii="Arial" w:hAnsi="Arial" w:cs="Arial"/>
                <w:noProof/>
                <w:webHidden/>
                <w:sz w:val="20"/>
                <w:szCs w:val="20"/>
              </w:rPr>
              <w:fldChar w:fldCharType="end"/>
            </w:r>
          </w:hyperlink>
        </w:p>
        <w:p w14:paraId="19BF681E"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71" w:history="1">
            <w:r w:rsidR="000F475C" w:rsidRPr="00372ADB">
              <w:rPr>
                <w:rStyle w:val="Hyperlink"/>
                <w:rFonts w:ascii="Arial" w:hAnsi="Arial" w:cs="Arial"/>
                <w:noProof/>
                <w:sz w:val="20"/>
                <w:szCs w:val="20"/>
                <w:lang w:eastAsia="ro-RO" w:bidi="ro-RO"/>
              </w:rPr>
              <w:t xml:space="preserve">8. Descrierea </w:t>
            </w:r>
            <w:r w:rsidR="00741DC7">
              <w:rPr>
                <w:rStyle w:val="Hyperlink"/>
                <w:rFonts w:ascii="Arial" w:hAnsi="Arial" w:cs="Arial"/>
                <w:noProof/>
                <w:sz w:val="20"/>
                <w:szCs w:val="20"/>
                <w:lang w:eastAsia="ro-RO" w:bidi="ro-RO"/>
              </w:rPr>
              <w:t>procedurii de sistem</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_Toc428368671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4</w:t>
            </w:r>
            <w:r w:rsidR="000F475C" w:rsidRPr="00372ADB">
              <w:rPr>
                <w:rFonts w:ascii="Arial" w:hAnsi="Arial" w:cs="Arial"/>
                <w:noProof/>
                <w:webHidden/>
                <w:sz w:val="20"/>
                <w:szCs w:val="20"/>
              </w:rPr>
              <w:fldChar w:fldCharType="end"/>
            </w:r>
          </w:hyperlink>
        </w:p>
        <w:p w14:paraId="5F0A174C"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72" w:history="1">
            <w:r w:rsidR="000F475C" w:rsidRPr="00372ADB">
              <w:rPr>
                <w:rStyle w:val="Hyperlink"/>
                <w:rFonts w:ascii="Arial" w:hAnsi="Arial" w:cs="Arial"/>
                <w:noProof/>
                <w:sz w:val="20"/>
                <w:szCs w:val="20"/>
              </w:rPr>
              <w:t>9.</w:t>
            </w:r>
            <w:r w:rsidR="000F475C" w:rsidRPr="00372ADB">
              <w:rPr>
                <w:rStyle w:val="Hyperlink"/>
                <w:rFonts w:ascii="Arial" w:hAnsi="Arial" w:cs="Arial"/>
                <w:noProof/>
                <w:sz w:val="20"/>
                <w:szCs w:val="20"/>
                <w:lang w:eastAsia="ro-RO" w:bidi="ro-RO"/>
              </w:rPr>
              <w:t xml:space="preserve"> Responsabilităţi şi răspunderi în derularea activităţii</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_Toc428368672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7</w:t>
            </w:r>
            <w:r w:rsidR="000F475C" w:rsidRPr="00372ADB">
              <w:rPr>
                <w:rFonts w:ascii="Arial" w:hAnsi="Arial" w:cs="Arial"/>
                <w:noProof/>
                <w:webHidden/>
                <w:sz w:val="20"/>
                <w:szCs w:val="20"/>
              </w:rPr>
              <w:fldChar w:fldCharType="end"/>
            </w:r>
          </w:hyperlink>
        </w:p>
        <w:p w14:paraId="212C94A1" w14:textId="77777777" w:rsidR="000F475C" w:rsidRPr="00372ADB" w:rsidRDefault="00976B94" w:rsidP="00372ADB">
          <w:pPr>
            <w:pStyle w:val="TOC1"/>
            <w:tabs>
              <w:tab w:val="right" w:leader="dot" w:pos="10456"/>
            </w:tabs>
            <w:jc w:val="both"/>
            <w:rPr>
              <w:rFonts w:ascii="Arial" w:eastAsiaTheme="minorEastAsia" w:hAnsi="Arial" w:cs="Arial"/>
              <w:noProof/>
              <w:sz w:val="20"/>
              <w:szCs w:val="20"/>
              <w:lang w:eastAsia="ro-RO"/>
            </w:rPr>
          </w:pPr>
          <w:hyperlink w:anchor="_Toc428368673" w:history="1">
            <w:r w:rsidR="000F475C" w:rsidRPr="00372ADB">
              <w:rPr>
                <w:rStyle w:val="Hyperlink"/>
                <w:rFonts w:ascii="Arial" w:hAnsi="Arial" w:cs="Arial"/>
                <w:noProof/>
                <w:sz w:val="20"/>
                <w:szCs w:val="20"/>
                <w:lang w:eastAsia="ro-RO" w:bidi="ro-RO"/>
              </w:rPr>
              <w:t>10. Anexe, înregistrări, arhivări</w:t>
            </w:r>
            <w:r w:rsidR="000F475C" w:rsidRPr="00372ADB">
              <w:rPr>
                <w:rFonts w:ascii="Arial" w:hAnsi="Arial" w:cs="Arial"/>
                <w:noProof/>
                <w:webHidden/>
                <w:sz w:val="20"/>
                <w:szCs w:val="20"/>
              </w:rPr>
              <w:tab/>
            </w:r>
            <w:r w:rsidR="000F475C" w:rsidRPr="00372ADB">
              <w:rPr>
                <w:rFonts w:ascii="Arial" w:hAnsi="Arial" w:cs="Arial"/>
                <w:noProof/>
                <w:webHidden/>
                <w:sz w:val="20"/>
                <w:szCs w:val="20"/>
              </w:rPr>
              <w:fldChar w:fldCharType="begin"/>
            </w:r>
            <w:r w:rsidR="000F475C" w:rsidRPr="00372ADB">
              <w:rPr>
                <w:rFonts w:ascii="Arial" w:hAnsi="Arial" w:cs="Arial"/>
                <w:noProof/>
                <w:webHidden/>
                <w:sz w:val="20"/>
                <w:szCs w:val="20"/>
              </w:rPr>
              <w:instrText xml:space="preserve"> PAGEREF _Toc428368673 \h </w:instrText>
            </w:r>
            <w:r w:rsidR="000F475C" w:rsidRPr="00372ADB">
              <w:rPr>
                <w:rFonts w:ascii="Arial" w:hAnsi="Arial" w:cs="Arial"/>
                <w:noProof/>
                <w:webHidden/>
                <w:sz w:val="20"/>
                <w:szCs w:val="20"/>
              </w:rPr>
            </w:r>
            <w:r w:rsidR="000F475C" w:rsidRPr="00372ADB">
              <w:rPr>
                <w:rFonts w:ascii="Arial" w:hAnsi="Arial" w:cs="Arial"/>
                <w:noProof/>
                <w:webHidden/>
                <w:sz w:val="20"/>
                <w:szCs w:val="20"/>
              </w:rPr>
              <w:fldChar w:fldCharType="separate"/>
            </w:r>
            <w:r w:rsidR="00DA3AE3">
              <w:rPr>
                <w:rFonts w:ascii="Arial" w:hAnsi="Arial" w:cs="Arial"/>
                <w:noProof/>
                <w:webHidden/>
                <w:sz w:val="20"/>
                <w:szCs w:val="20"/>
              </w:rPr>
              <w:t>7</w:t>
            </w:r>
            <w:r w:rsidR="000F475C" w:rsidRPr="00372ADB">
              <w:rPr>
                <w:rFonts w:ascii="Arial" w:hAnsi="Arial" w:cs="Arial"/>
                <w:noProof/>
                <w:webHidden/>
                <w:sz w:val="20"/>
                <w:szCs w:val="20"/>
              </w:rPr>
              <w:fldChar w:fldCharType="end"/>
            </w:r>
          </w:hyperlink>
        </w:p>
        <w:p w14:paraId="464EAC0B" w14:textId="77777777" w:rsidR="000F475C" w:rsidRPr="00D23AED" w:rsidRDefault="00976B94">
          <w:pPr>
            <w:pStyle w:val="TOC1"/>
            <w:tabs>
              <w:tab w:val="right" w:leader="dot" w:pos="10456"/>
            </w:tabs>
            <w:rPr>
              <w:rFonts w:ascii="Arial" w:eastAsiaTheme="minorEastAsia" w:hAnsi="Arial" w:cs="Arial"/>
              <w:noProof/>
              <w:sz w:val="20"/>
              <w:szCs w:val="20"/>
              <w:lang w:eastAsia="ro-RO"/>
            </w:rPr>
          </w:pPr>
          <w:hyperlink w:anchor="_Toc428368674" w:history="1">
            <w:r w:rsidR="000F475C" w:rsidRPr="00D23AED">
              <w:rPr>
                <w:rStyle w:val="Hyperlink"/>
                <w:rFonts w:ascii="Arial" w:hAnsi="Arial" w:cs="Arial"/>
                <w:noProof/>
                <w:sz w:val="20"/>
                <w:szCs w:val="20"/>
              </w:rPr>
              <w:t>11. Cuprins</w:t>
            </w:r>
            <w:r w:rsidR="000F475C" w:rsidRPr="00D23AED">
              <w:rPr>
                <w:rFonts w:ascii="Arial" w:hAnsi="Arial" w:cs="Arial"/>
                <w:noProof/>
                <w:webHidden/>
                <w:sz w:val="20"/>
                <w:szCs w:val="20"/>
              </w:rPr>
              <w:tab/>
            </w:r>
            <w:r w:rsidR="000F475C" w:rsidRPr="00D23AED">
              <w:rPr>
                <w:rFonts w:ascii="Arial" w:hAnsi="Arial" w:cs="Arial"/>
                <w:noProof/>
                <w:webHidden/>
                <w:sz w:val="20"/>
                <w:szCs w:val="20"/>
              </w:rPr>
              <w:fldChar w:fldCharType="begin"/>
            </w:r>
            <w:r w:rsidR="000F475C" w:rsidRPr="00D23AED">
              <w:rPr>
                <w:rFonts w:ascii="Arial" w:hAnsi="Arial" w:cs="Arial"/>
                <w:noProof/>
                <w:webHidden/>
                <w:sz w:val="20"/>
                <w:szCs w:val="20"/>
              </w:rPr>
              <w:instrText xml:space="preserve"> PAGEREF _Toc428368674 \h </w:instrText>
            </w:r>
            <w:r w:rsidR="000F475C" w:rsidRPr="00D23AED">
              <w:rPr>
                <w:rFonts w:ascii="Arial" w:hAnsi="Arial" w:cs="Arial"/>
                <w:noProof/>
                <w:webHidden/>
                <w:sz w:val="20"/>
                <w:szCs w:val="20"/>
              </w:rPr>
            </w:r>
            <w:r w:rsidR="000F475C" w:rsidRPr="00D23AED">
              <w:rPr>
                <w:rFonts w:ascii="Arial" w:hAnsi="Arial" w:cs="Arial"/>
                <w:noProof/>
                <w:webHidden/>
                <w:sz w:val="20"/>
                <w:szCs w:val="20"/>
              </w:rPr>
              <w:fldChar w:fldCharType="separate"/>
            </w:r>
            <w:r w:rsidR="00DA3AE3">
              <w:rPr>
                <w:rFonts w:ascii="Arial" w:hAnsi="Arial" w:cs="Arial"/>
                <w:noProof/>
                <w:webHidden/>
                <w:sz w:val="20"/>
                <w:szCs w:val="20"/>
              </w:rPr>
              <w:t>8</w:t>
            </w:r>
            <w:r w:rsidR="000F475C" w:rsidRPr="00D23AED">
              <w:rPr>
                <w:rFonts w:ascii="Arial" w:hAnsi="Arial" w:cs="Arial"/>
                <w:noProof/>
                <w:webHidden/>
                <w:sz w:val="20"/>
                <w:szCs w:val="20"/>
              </w:rPr>
              <w:fldChar w:fldCharType="end"/>
            </w:r>
          </w:hyperlink>
        </w:p>
        <w:p w14:paraId="532B0DBE" w14:textId="77777777" w:rsidR="000F475C" w:rsidRPr="00D23AED" w:rsidRDefault="00E87DC5" w:rsidP="00691A1E">
          <w:pPr>
            <w:spacing w:after="0" w:line="240" w:lineRule="auto"/>
            <w:jc w:val="both"/>
            <w:rPr>
              <w:rFonts w:ascii="Arial" w:hAnsi="Arial" w:cs="Arial"/>
            </w:rPr>
          </w:pPr>
          <w:r w:rsidRPr="00D23AED">
            <w:rPr>
              <w:rFonts w:ascii="Arial" w:hAnsi="Arial" w:cs="Arial"/>
              <w:bCs/>
              <w:sz w:val="20"/>
              <w:szCs w:val="20"/>
            </w:rPr>
            <w:fldChar w:fldCharType="end"/>
          </w:r>
        </w:p>
      </w:sdtContent>
    </w:sdt>
    <w:p w14:paraId="35BB1382" w14:textId="77777777" w:rsidR="000F475C" w:rsidRPr="00D23AED" w:rsidRDefault="00372ADB" w:rsidP="00372ADB">
      <w:pPr>
        <w:tabs>
          <w:tab w:val="left" w:pos="6600"/>
        </w:tabs>
        <w:rPr>
          <w:rFonts w:ascii="Arial" w:hAnsi="Arial" w:cs="Arial"/>
        </w:rPr>
      </w:pPr>
      <w:r>
        <w:rPr>
          <w:rFonts w:ascii="Arial" w:hAnsi="Arial" w:cs="Arial"/>
        </w:rPr>
        <w:tab/>
      </w:r>
    </w:p>
    <w:p w14:paraId="64E821C4" w14:textId="77777777" w:rsidR="00E274CC" w:rsidRPr="00D23AED" w:rsidRDefault="00E274CC" w:rsidP="000F475C">
      <w:pPr>
        <w:tabs>
          <w:tab w:val="left" w:pos="7116"/>
        </w:tabs>
        <w:rPr>
          <w:rFonts w:ascii="Arial" w:hAnsi="Arial" w:cs="Arial"/>
        </w:rPr>
      </w:pPr>
    </w:p>
    <w:sectPr w:rsidR="00E274CC" w:rsidRPr="00D23AED" w:rsidSect="00846448">
      <w:headerReference w:type="default" r:id="rId9"/>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B6353" w14:textId="77777777" w:rsidR="00976B94" w:rsidRDefault="00976B94" w:rsidP="00CD13C6">
      <w:pPr>
        <w:spacing w:after="0" w:line="240" w:lineRule="auto"/>
      </w:pPr>
      <w:r>
        <w:separator/>
      </w:r>
    </w:p>
  </w:endnote>
  <w:endnote w:type="continuationSeparator" w:id="0">
    <w:p w14:paraId="2CA17C21" w14:textId="77777777" w:rsidR="00976B94" w:rsidRDefault="00976B94" w:rsidP="00CD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7EF36" w14:textId="77777777" w:rsidR="00976B94" w:rsidRDefault="00976B94" w:rsidP="00CD13C6">
      <w:pPr>
        <w:spacing w:after="0" w:line="240" w:lineRule="auto"/>
      </w:pPr>
      <w:r>
        <w:separator/>
      </w:r>
    </w:p>
  </w:footnote>
  <w:footnote w:type="continuationSeparator" w:id="0">
    <w:p w14:paraId="7CC7F3CA" w14:textId="77777777" w:rsidR="00976B94" w:rsidRDefault="00976B94" w:rsidP="00CD1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ook w:val="04A0" w:firstRow="1" w:lastRow="0" w:firstColumn="1" w:lastColumn="0" w:noHBand="0" w:noVBand="1"/>
    </w:tblPr>
    <w:tblGrid>
      <w:gridCol w:w="3561"/>
      <w:gridCol w:w="4198"/>
      <w:gridCol w:w="2923"/>
    </w:tblGrid>
    <w:tr w:rsidR="00A40C5C" w14:paraId="71EEFBBF" w14:textId="77777777" w:rsidTr="00A40C5C">
      <w:tc>
        <w:tcPr>
          <w:tcW w:w="1667" w:type="pct"/>
          <w:tcBorders>
            <w:top w:val="single" w:sz="4" w:space="0" w:color="auto"/>
            <w:left w:val="single" w:sz="4" w:space="0" w:color="auto"/>
            <w:bottom w:val="single" w:sz="4" w:space="0" w:color="auto"/>
            <w:right w:val="single" w:sz="4" w:space="0" w:color="auto"/>
          </w:tcBorders>
          <w:vAlign w:val="center"/>
          <w:hideMark/>
        </w:tcPr>
        <w:p w14:paraId="5FB1A903" w14:textId="4ED604FE" w:rsidR="00A40C5C" w:rsidRDefault="004A37CE">
          <w:pPr>
            <w:pStyle w:val="Header"/>
            <w:jc w:val="center"/>
            <w:rPr>
              <w:rFonts w:ascii="Arial" w:hAnsi="Arial" w:cs="Arial"/>
              <w:b/>
              <w:sz w:val="28"/>
              <w:szCs w:val="28"/>
            </w:rPr>
          </w:pPr>
          <w:r>
            <w:rPr>
              <w:rFonts w:ascii="Arial" w:hAnsi="Arial" w:cs="Arial"/>
              <w:b/>
              <w:sz w:val="28"/>
              <w:szCs w:val="28"/>
            </w:rPr>
            <w:t>Comuna</w:t>
          </w:r>
          <w:r w:rsidR="00A40C5C">
            <w:rPr>
              <w:rFonts w:ascii="Arial" w:hAnsi="Arial" w:cs="Arial"/>
              <w:b/>
              <w:sz w:val="28"/>
              <w:szCs w:val="28"/>
            </w:rPr>
            <w:t xml:space="preserve"> </w:t>
          </w:r>
          <w:r>
            <w:rPr>
              <w:rFonts w:ascii="Arial" w:hAnsi="Arial" w:cs="Arial"/>
              <w:b/>
              <w:sz w:val="28"/>
              <w:szCs w:val="28"/>
            </w:rPr>
            <w:t>Fântânele</w:t>
          </w:r>
        </w:p>
      </w:tc>
      <w:tc>
        <w:tcPr>
          <w:tcW w:w="1965" w:type="pct"/>
          <w:tcBorders>
            <w:top w:val="single" w:sz="4" w:space="0" w:color="auto"/>
            <w:left w:val="single" w:sz="4" w:space="0" w:color="auto"/>
            <w:bottom w:val="single" w:sz="4" w:space="0" w:color="auto"/>
            <w:right w:val="single" w:sz="4" w:space="0" w:color="auto"/>
          </w:tcBorders>
          <w:vAlign w:val="center"/>
          <w:hideMark/>
        </w:tcPr>
        <w:p w14:paraId="3DADC7CF" w14:textId="77777777" w:rsidR="00A40C5C" w:rsidRDefault="00872A62">
          <w:pPr>
            <w:pStyle w:val="Header"/>
            <w:jc w:val="center"/>
            <w:rPr>
              <w:rFonts w:ascii="Arial" w:hAnsi="Arial" w:cs="Arial"/>
              <w:b/>
              <w:sz w:val="20"/>
              <w:szCs w:val="20"/>
            </w:rPr>
          </w:pPr>
          <w:r>
            <w:rPr>
              <w:rFonts w:ascii="Arial" w:hAnsi="Arial" w:cs="Arial"/>
              <w:b/>
              <w:sz w:val="20"/>
              <w:szCs w:val="20"/>
            </w:rPr>
            <w:t>Procedură d</w:t>
          </w:r>
          <w:r w:rsidR="00042795">
            <w:rPr>
              <w:rFonts w:ascii="Arial" w:hAnsi="Arial" w:cs="Arial"/>
              <w:b/>
              <w:sz w:val="20"/>
              <w:szCs w:val="20"/>
            </w:rPr>
            <w:t>ocumentată</w:t>
          </w:r>
        </w:p>
        <w:p w14:paraId="4ED7235E" w14:textId="77777777" w:rsidR="00A40C5C" w:rsidRDefault="003B36A7">
          <w:pPr>
            <w:pStyle w:val="Header"/>
            <w:jc w:val="center"/>
            <w:rPr>
              <w:rFonts w:ascii="Arial" w:hAnsi="Arial" w:cs="Arial"/>
              <w:b/>
              <w:sz w:val="28"/>
              <w:szCs w:val="28"/>
            </w:rPr>
          </w:pPr>
          <w:r w:rsidRPr="003B36A7">
            <w:rPr>
              <w:rFonts w:ascii="Arial" w:hAnsi="Arial" w:cs="Arial"/>
              <w:b/>
              <w:sz w:val="28"/>
              <w:szCs w:val="28"/>
            </w:rPr>
            <w:t>ACCESUL LA INFORMAȚIILE DE INTERES PUBLIC</w:t>
          </w:r>
        </w:p>
      </w:tc>
      <w:tc>
        <w:tcPr>
          <w:tcW w:w="1369" w:type="pct"/>
          <w:tcBorders>
            <w:top w:val="single" w:sz="4" w:space="0" w:color="auto"/>
            <w:left w:val="single" w:sz="4" w:space="0" w:color="auto"/>
            <w:bottom w:val="single" w:sz="4" w:space="0" w:color="auto"/>
            <w:right w:val="single" w:sz="4" w:space="0" w:color="auto"/>
          </w:tcBorders>
          <w:vAlign w:val="center"/>
          <w:hideMark/>
        </w:tcPr>
        <w:p w14:paraId="2E74BED1" w14:textId="77777777" w:rsidR="00A40C5C" w:rsidRDefault="00A40C5C">
          <w:pPr>
            <w:pStyle w:val="Header"/>
            <w:rPr>
              <w:rStyle w:val="FontStyle2446"/>
              <w:sz w:val="20"/>
              <w:szCs w:val="20"/>
            </w:rPr>
          </w:pPr>
          <w:r>
            <w:rPr>
              <w:rStyle w:val="FontStyle2446"/>
              <w:sz w:val="20"/>
              <w:szCs w:val="20"/>
            </w:rPr>
            <w:t xml:space="preserve">Ediţia: </w:t>
          </w:r>
          <w:r w:rsidR="00C10432">
            <w:rPr>
              <w:rStyle w:val="FontStyle2446"/>
              <w:sz w:val="20"/>
              <w:szCs w:val="20"/>
            </w:rPr>
            <w:t>I</w:t>
          </w:r>
        </w:p>
        <w:p w14:paraId="4FC92075" w14:textId="77777777" w:rsidR="00A40C5C" w:rsidRDefault="00A40C5C">
          <w:pPr>
            <w:pStyle w:val="Header"/>
          </w:pPr>
          <w:r>
            <w:rPr>
              <w:rStyle w:val="FontStyle2446"/>
              <w:sz w:val="20"/>
              <w:szCs w:val="20"/>
            </w:rPr>
            <w:t>Nr. de ex. 1</w:t>
          </w:r>
        </w:p>
      </w:tc>
    </w:tr>
    <w:tr w:rsidR="00A40C5C" w14:paraId="1AAC4BB9" w14:textId="77777777" w:rsidTr="00A40C5C">
      <w:trPr>
        <w:trHeight w:val="428"/>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783CC705" w14:textId="77777777" w:rsidR="00A40C5C" w:rsidRDefault="00E1128D" w:rsidP="00E1128D">
          <w:pPr>
            <w:pStyle w:val="Header"/>
            <w:jc w:val="center"/>
            <w:rPr>
              <w:rFonts w:ascii="Arial" w:hAnsi="Arial" w:cs="Arial"/>
              <w:sz w:val="20"/>
              <w:szCs w:val="20"/>
            </w:rPr>
          </w:pPr>
          <w:r>
            <w:rPr>
              <w:rFonts w:ascii="Arial" w:hAnsi="Arial" w:cs="Arial"/>
              <w:b/>
              <w:sz w:val="20"/>
              <w:szCs w:val="20"/>
            </w:rPr>
            <w:t>Comisia de monitorizare</w:t>
          </w:r>
        </w:p>
      </w:tc>
      <w:tc>
        <w:tcPr>
          <w:tcW w:w="1965" w:type="pct"/>
          <w:vMerge w:val="restart"/>
          <w:tcBorders>
            <w:top w:val="single" w:sz="4" w:space="0" w:color="auto"/>
            <w:left w:val="single" w:sz="4" w:space="0" w:color="auto"/>
            <w:bottom w:val="single" w:sz="4" w:space="0" w:color="auto"/>
            <w:right w:val="single" w:sz="4" w:space="0" w:color="auto"/>
          </w:tcBorders>
          <w:vAlign w:val="center"/>
        </w:tcPr>
        <w:p w14:paraId="4EABF5BD" w14:textId="77777777" w:rsidR="00A40C5C" w:rsidRDefault="00A40C5C">
          <w:pPr>
            <w:pStyle w:val="Header"/>
            <w:jc w:val="center"/>
            <w:rPr>
              <w:rFonts w:ascii="Arial" w:hAnsi="Arial" w:cs="Arial"/>
              <w:b/>
              <w:sz w:val="20"/>
              <w:szCs w:val="20"/>
            </w:rPr>
          </w:pPr>
          <w:r>
            <w:rPr>
              <w:rFonts w:ascii="Arial" w:hAnsi="Arial" w:cs="Arial"/>
              <w:b/>
              <w:sz w:val="20"/>
              <w:szCs w:val="20"/>
            </w:rPr>
            <w:t>Cod: PS-14</w:t>
          </w:r>
        </w:p>
      </w:tc>
      <w:tc>
        <w:tcPr>
          <w:tcW w:w="1369" w:type="pct"/>
          <w:tcBorders>
            <w:top w:val="single" w:sz="4" w:space="0" w:color="auto"/>
            <w:left w:val="single" w:sz="4" w:space="0" w:color="auto"/>
            <w:bottom w:val="single" w:sz="4" w:space="0" w:color="auto"/>
            <w:right w:val="single" w:sz="4" w:space="0" w:color="auto"/>
          </w:tcBorders>
          <w:vAlign w:val="center"/>
          <w:hideMark/>
        </w:tcPr>
        <w:p w14:paraId="35FF354B" w14:textId="03A9C201" w:rsidR="00A40C5C" w:rsidRDefault="000F76B9">
          <w:pPr>
            <w:pStyle w:val="Header"/>
            <w:rPr>
              <w:rFonts w:ascii="Arial" w:hAnsi="Arial" w:cs="Arial"/>
              <w:sz w:val="20"/>
              <w:szCs w:val="20"/>
            </w:rPr>
          </w:pPr>
          <w:r>
            <w:rPr>
              <w:rStyle w:val="FontStyle2446"/>
              <w:sz w:val="20"/>
              <w:szCs w:val="20"/>
            </w:rPr>
            <w:t>Revizia 1</w:t>
          </w:r>
          <w:r w:rsidR="00A40C5C">
            <w:rPr>
              <w:rStyle w:val="FontStyle2446"/>
              <w:sz w:val="20"/>
              <w:szCs w:val="20"/>
            </w:rPr>
            <w:t xml:space="preserve"> Nr. de ex. 1</w:t>
          </w:r>
        </w:p>
      </w:tc>
    </w:tr>
    <w:tr w:rsidR="00A40C5C" w14:paraId="168E42C7" w14:textId="77777777" w:rsidTr="00A40C5C">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1CB00" w14:textId="77777777" w:rsidR="00A40C5C" w:rsidRDefault="00A40C5C">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5B431" w14:textId="77777777" w:rsidR="00A40C5C" w:rsidRDefault="00A40C5C">
          <w:pPr>
            <w:rPr>
              <w:rFonts w:ascii="Arial" w:hAnsi="Arial" w:cs="Arial"/>
              <w:b/>
              <w:sz w:val="20"/>
              <w:szCs w:val="20"/>
            </w:rPr>
          </w:pPr>
        </w:p>
      </w:tc>
      <w:tc>
        <w:tcPr>
          <w:tcW w:w="1369" w:type="pct"/>
          <w:tcBorders>
            <w:top w:val="single" w:sz="4" w:space="0" w:color="auto"/>
            <w:left w:val="single" w:sz="4" w:space="0" w:color="auto"/>
            <w:bottom w:val="single" w:sz="4" w:space="0" w:color="auto"/>
            <w:right w:val="single" w:sz="4" w:space="0" w:color="auto"/>
          </w:tcBorders>
          <w:vAlign w:val="center"/>
          <w:hideMark/>
        </w:tcPr>
        <w:p w14:paraId="024E7294" w14:textId="77777777" w:rsidR="00A40C5C" w:rsidRDefault="00A40C5C">
          <w:pPr>
            <w:pStyle w:val="Header"/>
            <w:rPr>
              <w:rFonts w:ascii="Arial" w:hAnsi="Arial" w:cs="Arial"/>
              <w:sz w:val="20"/>
              <w:szCs w:val="20"/>
            </w:rPr>
          </w:pPr>
          <w:r>
            <w:rPr>
              <w:rFonts w:ascii="Arial" w:hAnsi="Arial" w:cs="Arial"/>
              <w:sz w:val="20"/>
              <w:szCs w:val="20"/>
            </w:rPr>
            <w:t xml:space="preserve">Pagină </w:t>
          </w:r>
          <w:r>
            <w:rPr>
              <w:rFonts w:ascii="Arial" w:hAnsi="Arial" w:cs="Arial"/>
              <w:b/>
              <w:sz w:val="20"/>
              <w:szCs w:val="20"/>
            </w:rPr>
            <w:fldChar w:fldCharType="begin"/>
          </w:r>
          <w:r>
            <w:rPr>
              <w:rFonts w:ascii="Arial" w:hAnsi="Arial" w:cs="Arial"/>
              <w:b/>
              <w:sz w:val="20"/>
              <w:szCs w:val="20"/>
            </w:rPr>
            <w:instrText>PAGE  \* Arabic  \* MERGEFORMAT</w:instrText>
          </w:r>
          <w:r>
            <w:rPr>
              <w:rFonts w:ascii="Arial" w:hAnsi="Arial" w:cs="Arial"/>
              <w:b/>
              <w:sz w:val="20"/>
              <w:szCs w:val="20"/>
            </w:rPr>
            <w:fldChar w:fldCharType="separate"/>
          </w:r>
          <w:r w:rsidR="00D45C81">
            <w:rPr>
              <w:rFonts w:ascii="Arial" w:hAnsi="Arial" w:cs="Arial"/>
              <w:b/>
              <w:noProof/>
              <w:sz w:val="20"/>
              <w:szCs w:val="20"/>
            </w:rPr>
            <w:t>2</w:t>
          </w:r>
          <w:r>
            <w:rPr>
              <w:rFonts w:ascii="Arial" w:hAnsi="Arial" w:cs="Arial"/>
              <w:b/>
              <w:sz w:val="20"/>
              <w:szCs w:val="20"/>
            </w:rPr>
            <w:fldChar w:fldCharType="end"/>
          </w:r>
          <w:r>
            <w:rPr>
              <w:rFonts w:ascii="Arial" w:hAnsi="Arial" w:cs="Arial"/>
              <w:sz w:val="20"/>
              <w:szCs w:val="20"/>
            </w:rPr>
            <w:t xml:space="preserve"> din </w:t>
          </w:r>
          <w:r>
            <w:rPr>
              <w:rFonts w:ascii="Arial" w:hAnsi="Arial" w:cs="Arial"/>
              <w:b/>
              <w:sz w:val="20"/>
              <w:szCs w:val="20"/>
            </w:rPr>
            <w:fldChar w:fldCharType="begin"/>
          </w:r>
          <w:r>
            <w:rPr>
              <w:rFonts w:ascii="Arial" w:hAnsi="Arial" w:cs="Arial"/>
              <w:b/>
              <w:sz w:val="20"/>
              <w:szCs w:val="20"/>
            </w:rPr>
            <w:instrText>NUMPAGES  \* Arabic  \* MERGEFORMAT</w:instrText>
          </w:r>
          <w:r>
            <w:rPr>
              <w:rFonts w:ascii="Arial" w:hAnsi="Arial" w:cs="Arial"/>
              <w:b/>
              <w:sz w:val="20"/>
              <w:szCs w:val="20"/>
            </w:rPr>
            <w:fldChar w:fldCharType="separate"/>
          </w:r>
          <w:r w:rsidR="00D45C81">
            <w:rPr>
              <w:rFonts w:ascii="Arial" w:hAnsi="Arial" w:cs="Arial"/>
              <w:b/>
              <w:noProof/>
              <w:sz w:val="20"/>
              <w:szCs w:val="20"/>
            </w:rPr>
            <w:t>8</w:t>
          </w:r>
          <w:r>
            <w:rPr>
              <w:rFonts w:ascii="Arial" w:hAnsi="Arial" w:cs="Arial"/>
              <w:b/>
              <w:sz w:val="20"/>
              <w:szCs w:val="20"/>
            </w:rPr>
            <w:fldChar w:fldCharType="end"/>
          </w:r>
        </w:p>
      </w:tc>
    </w:tr>
    <w:tr w:rsidR="00A40C5C" w14:paraId="72F79A0D" w14:textId="77777777" w:rsidTr="00A40C5C">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489CF" w14:textId="77777777" w:rsidR="00A40C5C" w:rsidRDefault="00A40C5C">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7BFE9" w14:textId="77777777" w:rsidR="00A40C5C" w:rsidRDefault="00A40C5C">
          <w:pPr>
            <w:rPr>
              <w:rFonts w:ascii="Arial" w:hAnsi="Arial" w:cs="Arial"/>
              <w:b/>
              <w:sz w:val="20"/>
              <w:szCs w:val="20"/>
            </w:rPr>
          </w:pPr>
        </w:p>
      </w:tc>
      <w:tc>
        <w:tcPr>
          <w:tcW w:w="1369" w:type="pct"/>
          <w:tcBorders>
            <w:top w:val="single" w:sz="4" w:space="0" w:color="auto"/>
            <w:left w:val="single" w:sz="4" w:space="0" w:color="auto"/>
            <w:bottom w:val="single" w:sz="4" w:space="0" w:color="auto"/>
            <w:right w:val="single" w:sz="4" w:space="0" w:color="auto"/>
          </w:tcBorders>
          <w:vAlign w:val="center"/>
          <w:hideMark/>
        </w:tcPr>
        <w:p w14:paraId="6C9A3531" w14:textId="77777777" w:rsidR="00A40C5C" w:rsidRDefault="00A40C5C">
          <w:pPr>
            <w:pStyle w:val="Header"/>
            <w:rPr>
              <w:rFonts w:ascii="Arial" w:hAnsi="Arial" w:cs="Arial"/>
              <w:sz w:val="20"/>
              <w:szCs w:val="20"/>
            </w:rPr>
          </w:pPr>
          <w:r>
            <w:rPr>
              <w:rStyle w:val="FontStyle2446"/>
              <w:sz w:val="20"/>
              <w:szCs w:val="20"/>
            </w:rPr>
            <w:t>Exemplar nr. 1</w:t>
          </w:r>
        </w:p>
      </w:tc>
    </w:tr>
  </w:tbl>
  <w:p w14:paraId="1FDDCB4D" w14:textId="77777777" w:rsidR="006970B4" w:rsidRDefault="00697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49F"/>
    <w:multiLevelType w:val="hybridMultilevel"/>
    <w:tmpl w:val="D4F668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DF6508"/>
    <w:multiLevelType w:val="multilevel"/>
    <w:tmpl w:val="5136F7E4"/>
    <w:lvl w:ilvl="0">
      <w:start w:val="1"/>
      <w:numFmt w:val="decimal"/>
      <w:suff w:val="space"/>
      <w:lvlText w:val="%1."/>
      <w:lvlJc w:val="left"/>
      <w:pPr>
        <w:ind w:left="113" w:hanging="113"/>
      </w:pPr>
      <w:rPr>
        <w:rFonts w:hint="default"/>
      </w:rPr>
    </w:lvl>
    <w:lvl w:ilvl="1">
      <w:start w:val="1"/>
      <w:numFmt w:val="decimal"/>
      <w:lvlText w:val="%1.%2."/>
      <w:lvlJc w:val="left"/>
      <w:pPr>
        <w:ind w:left="522" w:hanging="432"/>
      </w:pPr>
      <w:rPr>
        <w:rFonts w:hint="default"/>
        <w:b w:val="0"/>
      </w:rPr>
    </w:lvl>
    <w:lvl w:ilvl="2">
      <w:start w:val="1"/>
      <w:numFmt w:val="decimal"/>
      <w:lvlText w:val="%1.%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64224B"/>
    <w:multiLevelType w:val="hybridMultilevel"/>
    <w:tmpl w:val="79A41358"/>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0C246654"/>
    <w:multiLevelType w:val="hybridMultilevel"/>
    <w:tmpl w:val="BF0A76D2"/>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C787E1B"/>
    <w:multiLevelType w:val="multilevel"/>
    <w:tmpl w:val="40D212B2"/>
    <w:lvl w:ilvl="0">
      <w:start w:val="2"/>
      <w:numFmt w:val="decimal"/>
      <w:lvlText w:val="7.%1."/>
      <w:lvlJc w:val="left"/>
      <w:rPr>
        <w:rFonts w:ascii="Verdana" w:eastAsia="Verdana" w:hAnsi="Verdana" w:cs="Verdana"/>
        <w:b/>
        <w:bCs/>
        <w:i w:val="0"/>
        <w:iCs w:val="0"/>
        <w:smallCaps w:val="0"/>
        <w:strike w:val="0"/>
        <w:color w:val="000000"/>
        <w:spacing w:val="0"/>
        <w:w w:val="100"/>
        <w:position w:val="0"/>
        <w:sz w:val="16"/>
        <w:szCs w:val="1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8B7545"/>
    <w:multiLevelType w:val="multilevel"/>
    <w:tmpl w:val="6074C494"/>
    <w:lvl w:ilvl="0">
      <w:start w:val="1"/>
      <w:numFmt w:val="decimal"/>
      <w:lvlText w:val="%1."/>
      <w:lvlJc w:val="left"/>
      <w:pPr>
        <w:ind w:left="360" w:hanging="360"/>
      </w:pPr>
      <w:rPr>
        <w:rFonts w:hint="default"/>
      </w:rPr>
    </w:lvl>
    <w:lvl w:ilvl="1">
      <w:start w:val="1"/>
      <w:numFmt w:val="decimal"/>
      <w:lvlText w:val="%1.%2."/>
      <w:lvlJc w:val="left"/>
      <w:pPr>
        <w:ind w:left="67" w:firstLine="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CF462DE"/>
    <w:multiLevelType w:val="hybridMultilevel"/>
    <w:tmpl w:val="33244B88"/>
    <w:lvl w:ilvl="0" w:tplc="E700874E">
      <w:start w:val="1"/>
      <w:numFmt w:val="decimal"/>
      <w:suff w:val="space"/>
      <w:lvlText w:val="%1."/>
      <w:lvlJc w:val="left"/>
      <w:pPr>
        <w:ind w:left="113" w:firstLine="0"/>
      </w:pPr>
      <w:rPr>
        <w:rFonts w:hint="default"/>
      </w:rPr>
    </w:lvl>
    <w:lvl w:ilvl="1" w:tplc="04180019" w:tentative="1">
      <w:start w:val="1"/>
      <w:numFmt w:val="lowerLetter"/>
      <w:lvlText w:val="%2."/>
      <w:lvlJc w:val="left"/>
      <w:pPr>
        <w:ind w:left="1383" w:hanging="360"/>
      </w:pPr>
    </w:lvl>
    <w:lvl w:ilvl="2" w:tplc="0418001B" w:tentative="1">
      <w:start w:val="1"/>
      <w:numFmt w:val="lowerRoman"/>
      <w:lvlText w:val="%3."/>
      <w:lvlJc w:val="right"/>
      <w:pPr>
        <w:ind w:left="2103" w:hanging="180"/>
      </w:pPr>
    </w:lvl>
    <w:lvl w:ilvl="3" w:tplc="0418000F" w:tentative="1">
      <w:start w:val="1"/>
      <w:numFmt w:val="decimal"/>
      <w:lvlText w:val="%4."/>
      <w:lvlJc w:val="left"/>
      <w:pPr>
        <w:ind w:left="2823" w:hanging="360"/>
      </w:pPr>
    </w:lvl>
    <w:lvl w:ilvl="4" w:tplc="04180019" w:tentative="1">
      <w:start w:val="1"/>
      <w:numFmt w:val="lowerLetter"/>
      <w:lvlText w:val="%5."/>
      <w:lvlJc w:val="left"/>
      <w:pPr>
        <w:ind w:left="3543" w:hanging="360"/>
      </w:pPr>
    </w:lvl>
    <w:lvl w:ilvl="5" w:tplc="0418001B" w:tentative="1">
      <w:start w:val="1"/>
      <w:numFmt w:val="lowerRoman"/>
      <w:lvlText w:val="%6."/>
      <w:lvlJc w:val="right"/>
      <w:pPr>
        <w:ind w:left="4263" w:hanging="180"/>
      </w:pPr>
    </w:lvl>
    <w:lvl w:ilvl="6" w:tplc="0418000F" w:tentative="1">
      <w:start w:val="1"/>
      <w:numFmt w:val="decimal"/>
      <w:lvlText w:val="%7."/>
      <w:lvlJc w:val="left"/>
      <w:pPr>
        <w:ind w:left="4983" w:hanging="360"/>
      </w:pPr>
    </w:lvl>
    <w:lvl w:ilvl="7" w:tplc="04180019" w:tentative="1">
      <w:start w:val="1"/>
      <w:numFmt w:val="lowerLetter"/>
      <w:lvlText w:val="%8."/>
      <w:lvlJc w:val="left"/>
      <w:pPr>
        <w:ind w:left="5703" w:hanging="360"/>
      </w:pPr>
    </w:lvl>
    <w:lvl w:ilvl="8" w:tplc="0418001B" w:tentative="1">
      <w:start w:val="1"/>
      <w:numFmt w:val="lowerRoman"/>
      <w:lvlText w:val="%9."/>
      <w:lvlJc w:val="right"/>
      <w:pPr>
        <w:ind w:left="6423" w:hanging="180"/>
      </w:pPr>
    </w:lvl>
  </w:abstractNum>
  <w:abstractNum w:abstractNumId="7">
    <w:nsid w:val="249B793F"/>
    <w:multiLevelType w:val="hybridMultilevel"/>
    <w:tmpl w:val="529A5AEC"/>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278D076A"/>
    <w:multiLevelType w:val="hybridMultilevel"/>
    <w:tmpl w:val="5E868E16"/>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28F33734"/>
    <w:multiLevelType w:val="hybridMultilevel"/>
    <w:tmpl w:val="2DD47B9A"/>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2E623237"/>
    <w:multiLevelType w:val="hybridMultilevel"/>
    <w:tmpl w:val="45426D40"/>
    <w:lvl w:ilvl="0" w:tplc="A64AD6C0">
      <w:numFmt w:val="bullet"/>
      <w:lvlText w:val="-"/>
      <w:lvlJc w:val="left"/>
      <w:pPr>
        <w:ind w:left="720" w:hanging="360"/>
      </w:pPr>
      <w:rPr>
        <w:rFonts w:ascii="Arial" w:eastAsia="Verdana" w:hAnsi="Arial" w:cs="Aria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1136067"/>
    <w:multiLevelType w:val="hybridMultilevel"/>
    <w:tmpl w:val="D52A24DE"/>
    <w:lvl w:ilvl="0" w:tplc="542233AC">
      <w:numFmt w:val="bullet"/>
      <w:lvlText w:val="-"/>
      <w:lvlJc w:val="left"/>
      <w:pPr>
        <w:ind w:left="720" w:hanging="360"/>
      </w:pPr>
      <w:rPr>
        <w:rFonts w:ascii="Arial" w:eastAsia="Verdana" w:hAnsi="Arial" w:cs="Arial" w:hint="default"/>
        <w:color w:val="00000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6C85FFB"/>
    <w:multiLevelType w:val="hybridMultilevel"/>
    <w:tmpl w:val="BD38AD5E"/>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385673E6"/>
    <w:multiLevelType w:val="multilevel"/>
    <w:tmpl w:val="0409001F"/>
    <w:lvl w:ilvl="0">
      <w:start w:val="1"/>
      <w:numFmt w:val="decimal"/>
      <w:lvlText w:val="%1."/>
      <w:lvlJc w:val="left"/>
      <w:pPr>
        <w:ind w:left="360" w:hanging="360"/>
      </w:pPr>
      <w:rPr>
        <w:b/>
        <w:bCs/>
        <w:i w:val="0"/>
        <w:iCs w:val="0"/>
        <w:smallCaps w:val="0"/>
        <w:strike w:val="0"/>
        <w:color w:val="000000"/>
        <w:spacing w:val="0"/>
        <w:w w:val="100"/>
        <w:position w:val="0"/>
        <w:sz w:val="16"/>
        <w:szCs w:val="16"/>
        <w:u w:val="none"/>
        <w:lang w:val="ro-RO" w:eastAsia="ro-RO" w:bidi="ro-RO"/>
      </w:rPr>
    </w:lvl>
    <w:lvl w:ilvl="1">
      <w:start w:val="1"/>
      <w:numFmt w:val="decimal"/>
      <w:lvlText w:val="%1.%2."/>
      <w:lvlJc w:val="left"/>
      <w:pPr>
        <w:ind w:left="792" w:hanging="432"/>
      </w:pPr>
      <w:rPr>
        <w:b/>
        <w:bCs/>
        <w:i w:val="0"/>
        <w:iCs w:val="0"/>
        <w:smallCaps w:val="0"/>
        <w:strike w:val="0"/>
        <w:color w:val="000000"/>
        <w:spacing w:val="0"/>
        <w:w w:val="100"/>
        <w:position w:val="0"/>
        <w:sz w:val="16"/>
        <w:szCs w:val="16"/>
        <w:u w:val="none"/>
        <w:lang w:val="ro-RO" w:eastAsia="ro-RO" w:bidi="ro-R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ED4681"/>
    <w:multiLevelType w:val="hybridMultilevel"/>
    <w:tmpl w:val="3154E2BC"/>
    <w:lvl w:ilvl="0" w:tplc="542233AC">
      <w:numFmt w:val="bullet"/>
      <w:lvlText w:val="-"/>
      <w:lvlJc w:val="left"/>
      <w:pPr>
        <w:ind w:left="720" w:hanging="360"/>
      </w:pPr>
      <w:rPr>
        <w:rFonts w:ascii="Arial" w:eastAsia="Verdana" w:hAnsi="Arial" w:cs="Aria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320729B"/>
    <w:multiLevelType w:val="hybridMultilevel"/>
    <w:tmpl w:val="D6DA00A0"/>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43AF6567"/>
    <w:multiLevelType w:val="hybridMultilevel"/>
    <w:tmpl w:val="33244B88"/>
    <w:lvl w:ilvl="0" w:tplc="E700874E">
      <w:start w:val="1"/>
      <w:numFmt w:val="decimal"/>
      <w:suff w:val="space"/>
      <w:lvlText w:val="%1."/>
      <w:lvlJc w:val="left"/>
      <w:pPr>
        <w:ind w:left="113" w:firstLine="0"/>
      </w:pPr>
      <w:rPr>
        <w:rFonts w:hint="default"/>
      </w:rPr>
    </w:lvl>
    <w:lvl w:ilvl="1" w:tplc="04180019" w:tentative="1">
      <w:start w:val="1"/>
      <w:numFmt w:val="lowerLetter"/>
      <w:lvlText w:val="%2."/>
      <w:lvlJc w:val="left"/>
      <w:pPr>
        <w:ind w:left="1383" w:hanging="360"/>
      </w:pPr>
    </w:lvl>
    <w:lvl w:ilvl="2" w:tplc="0418001B" w:tentative="1">
      <w:start w:val="1"/>
      <w:numFmt w:val="lowerRoman"/>
      <w:lvlText w:val="%3."/>
      <w:lvlJc w:val="right"/>
      <w:pPr>
        <w:ind w:left="2103" w:hanging="180"/>
      </w:pPr>
    </w:lvl>
    <w:lvl w:ilvl="3" w:tplc="0418000F" w:tentative="1">
      <w:start w:val="1"/>
      <w:numFmt w:val="decimal"/>
      <w:lvlText w:val="%4."/>
      <w:lvlJc w:val="left"/>
      <w:pPr>
        <w:ind w:left="2823" w:hanging="360"/>
      </w:pPr>
    </w:lvl>
    <w:lvl w:ilvl="4" w:tplc="04180019" w:tentative="1">
      <w:start w:val="1"/>
      <w:numFmt w:val="lowerLetter"/>
      <w:lvlText w:val="%5."/>
      <w:lvlJc w:val="left"/>
      <w:pPr>
        <w:ind w:left="3543" w:hanging="360"/>
      </w:pPr>
    </w:lvl>
    <w:lvl w:ilvl="5" w:tplc="0418001B" w:tentative="1">
      <w:start w:val="1"/>
      <w:numFmt w:val="lowerRoman"/>
      <w:lvlText w:val="%6."/>
      <w:lvlJc w:val="right"/>
      <w:pPr>
        <w:ind w:left="4263" w:hanging="180"/>
      </w:pPr>
    </w:lvl>
    <w:lvl w:ilvl="6" w:tplc="0418000F" w:tentative="1">
      <w:start w:val="1"/>
      <w:numFmt w:val="decimal"/>
      <w:lvlText w:val="%7."/>
      <w:lvlJc w:val="left"/>
      <w:pPr>
        <w:ind w:left="4983" w:hanging="360"/>
      </w:pPr>
    </w:lvl>
    <w:lvl w:ilvl="7" w:tplc="04180019" w:tentative="1">
      <w:start w:val="1"/>
      <w:numFmt w:val="lowerLetter"/>
      <w:lvlText w:val="%8."/>
      <w:lvlJc w:val="left"/>
      <w:pPr>
        <w:ind w:left="5703" w:hanging="360"/>
      </w:pPr>
    </w:lvl>
    <w:lvl w:ilvl="8" w:tplc="0418001B" w:tentative="1">
      <w:start w:val="1"/>
      <w:numFmt w:val="lowerRoman"/>
      <w:lvlText w:val="%9."/>
      <w:lvlJc w:val="right"/>
      <w:pPr>
        <w:ind w:left="6423" w:hanging="180"/>
      </w:pPr>
    </w:lvl>
  </w:abstractNum>
  <w:abstractNum w:abstractNumId="17">
    <w:nsid w:val="47445076"/>
    <w:multiLevelType w:val="multilevel"/>
    <w:tmpl w:val="F52C1CE4"/>
    <w:lvl w:ilvl="0">
      <w:start w:val="1"/>
      <w:numFmt w:val="decimal"/>
      <w:suff w:val="space"/>
      <w:lvlText w:val="%1."/>
      <w:lvlJc w:val="left"/>
      <w:pPr>
        <w:ind w:left="113" w:hanging="113"/>
      </w:pPr>
      <w:rPr>
        <w:rFonts w:hint="default"/>
      </w:rPr>
    </w:lvl>
    <w:lvl w:ilvl="1">
      <w:start w:val="1"/>
      <w:numFmt w:val="decimal"/>
      <w:lvlText w:val="%1.%2."/>
      <w:lvlJc w:val="left"/>
      <w:pPr>
        <w:ind w:left="522" w:hanging="432"/>
      </w:pPr>
      <w:rPr>
        <w:rFonts w:hint="default"/>
        <w:b w:val="0"/>
      </w:rPr>
    </w:lvl>
    <w:lvl w:ilvl="2">
      <w:numFmt w:val="bullet"/>
      <w:lvlText w:val="-"/>
      <w:lvlJc w:val="left"/>
      <w:pPr>
        <w:ind w:left="864" w:hanging="504"/>
      </w:pPr>
      <w:rPr>
        <w:rFonts w:ascii="Arial" w:eastAsia="Verdana" w:hAnsi="Arial" w:cs="Arial"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94C3937"/>
    <w:multiLevelType w:val="hybridMultilevel"/>
    <w:tmpl w:val="5F84B6BA"/>
    <w:lvl w:ilvl="0" w:tplc="542233AC">
      <w:numFmt w:val="bullet"/>
      <w:lvlText w:val="-"/>
      <w:lvlJc w:val="left"/>
      <w:pPr>
        <w:ind w:left="720" w:hanging="360"/>
      </w:pPr>
      <w:rPr>
        <w:rFonts w:ascii="Arial" w:eastAsia="Verdana" w:hAnsi="Arial" w:cs="Arial"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A740D4B"/>
    <w:multiLevelType w:val="hybridMultilevel"/>
    <w:tmpl w:val="4D30B9F8"/>
    <w:lvl w:ilvl="0" w:tplc="30745188">
      <w:start w:val="1"/>
      <w:numFmt w:val="decimal"/>
      <w:suff w:val="space"/>
      <w:lvlText w:val="%1."/>
      <w:lvlJc w:val="left"/>
      <w:pPr>
        <w:ind w:left="113" w:firstLine="0"/>
      </w:pPr>
      <w:rPr>
        <w:rFonts w:hint="default"/>
      </w:rPr>
    </w:lvl>
    <w:lvl w:ilvl="1" w:tplc="04180019" w:tentative="1">
      <w:start w:val="1"/>
      <w:numFmt w:val="lowerLetter"/>
      <w:lvlText w:val="%2."/>
      <w:lvlJc w:val="left"/>
      <w:pPr>
        <w:ind w:left="1383" w:hanging="360"/>
      </w:pPr>
    </w:lvl>
    <w:lvl w:ilvl="2" w:tplc="0418001B" w:tentative="1">
      <w:start w:val="1"/>
      <w:numFmt w:val="lowerRoman"/>
      <w:lvlText w:val="%3."/>
      <w:lvlJc w:val="right"/>
      <w:pPr>
        <w:ind w:left="2103" w:hanging="180"/>
      </w:pPr>
    </w:lvl>
    <w:lvl w:ilvl="3" w:tplc="0418000F" w:tentative="1">
      <w:start w:val="1"/>
      <w:numFmt w:val="decimal"/>
      <w:lvlText w:val="%4."/>
      <w:lvlJc w:val="left"/>
      <w:pPr>
        <w:ind w:left="2823" w:hanging="360"/>
      </w:pPr>
    </w:lvl>
    <w:lvl w:ilvl="4" w:tplc="04180019" w:tentative="1">
      <w:start w:val="1"/>
      <w:numFmt w:val="lowerLetter"/>
      <w:lvlText w:val="%5."/>
      <w:lvlJc w:val="left"/>
      <w:pPr>
        <w:ind w:left="3543" w:hanging="360"/>
      </w:pPr>
    </w:lvl>
    <w:lvl w:ilvl="5" w:tplc="0418001B" w:tentative="1">
      <w:start w:val="1"/>
      <w:numFmt w:val="lowerRoman"/>
      <w:lvlText w:val="%6."/>
      <w:lvlJc w:val="right"/>
      <w:pPr>
        <w:ind w:left="4263" w:hanging="180"/>
      </w:pPr>
    </w:lvl>
    <w:lvl w:ilvl="6" w:tplc="0418000F" w:tentative="1">
      <w:start w:val="1"/>
      <w:numFmt w:val="decimal"/>
      <w:lvlText w:val="%7."/>
      <w:lvlJc w:val="left"/>
      <w:pPr>
        <w:ind w:left="4983" w:hanging="360"/>
      </w:pPr>
    </w:lvl>
    <w:lvl w:ilvl="7" w:tplc="04180019" w:tentative="1">
      <w:start w:val="1"/>
      <w:numFmt w:val="lowerLetter"/>
      <w:lvlText w:val="%8."/>
      <w:lvlJc w:val="left"/>
      <w:pPr>
        <w:ind w:left="5703" w:hanging="360"/>
      </w:pPr>
    </w:lvl>
    <w:lvl w:ilvl="8" w:tplc="0418001B" w:tentative="1">
      <w:start w:val="1"/>
      <w:numFmt w:val="lowerRoman"/>
      <w:lvlText w:val="%9."/>
      <w:lvlJc w:val="right"/>
      <w:pPr>
        <w:ind w:left="6423" w:hanging="180"/>
      </w:pPr>
    </w:lvl>
  </w:abstractNum>
  <w:abstractNum w:abstractNumId="20">
    <w:nsid w:val="51A72905"/>
    <w:multiLevelType w:val="multilevel"/>
    <w:tmpl w:val="C354273E"/>
    <w:lvl w:ilvl="0">
      <w:start w:val="8"/>
      <w:numFmt w:val="decimal"/>
      <w:lvlText w:val="%1."/>
      <w:lvlJc w:val="left"/>
      <w:rPr>
        <w:rFonts w:ascii="Verdana" w:eastAsia="Verdana" w:hAnsi="Verdana" w:cs="Verdana"/>
        <w:b/>
        <w:bCs/>
        <w:i w:val="0"/>
        <w:iCs w:val="0"/>
        <w:smallCaps w:val="0"/>
        <w:strike w:val="0"/>
        <w:color w:val="000000"/>
        <w:spacing w:val="0"/>
        <w:w w:val="100"/>
        <w:position w:val="0"/>
        <w:sz w:val="16"/>
        <w:szCs w:val="16"/>
        <w:u w:val="none"/>
        <w:lang w:val="ro-RO" w:eastAsia="ro-RO" w:bidi="ro-RO"/>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6"/>
        <w:szCs w:val="16"/>
        <w:u w:val="none"/>
        <w:lang w:val="ro-RO" w:eastAsia="ro-RO" w:bidi="ro-RO"/>
      </w:rPr>
    </w:lvl>
    <w:lvl w:ilvl="2">
      <w:start w:val="1"/>
      <w:numFmt w:val="decimal"/>
      <w:lvlText w:val="%1.%2.%3."/>
      <w:lvlJc w:val="left"/>
      <w:rPr>
        <w:rFonts w:ascii="Verdana" w:eastAsia="Verdana" w:hAnsi="Verdana" w:cs="Verdana"/>
        <w:b/>
        <w:bCs/>
        <w:i w:val="0"/>
        <w:iCs w:val="0"/>
        <w:smallCaps w:val="0"/>
        <w:strike w:val="0"/>
        <w:color w:val="000000"/>
        <w:spacing w:val="0"/>
        <w:w w:val="100"/>
        <w:position w:val="0"/>
        <w:sz w:val="16"/>
        <w:szCs w:val="16"/>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361B32"/>
    <w:multiLevelType w:val="hybridMultilevel"/>
    <w:tmpl w:val="E2D0CBE4"/>
    <w:lvl w:ilvl="0" w:tplc="542233AC">
      <w:numFmt w:val="bullet"/>
      <w:lvlText w:val="-"/>
      <w:lvlJc w:val="left"/>
      <w:pPr>
        <w:ind w:left="1080" w:hanging="360"/>
      </w:pPr>
      <w:rPr>
        <w:rFonts w:ascii="Arial" w:eastAsia="Verdana" w:hAnsi="Arial" w:cs="Arial"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52637633"/>
    <w:multiLevelType w:val="multilevel"/>
    <w:tmpl w:val="937EF6E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FDF316A"/>
    <w:multiLevelType w:val="multilevel"/>
    <w:tmpl w:val="5136F7E4"/>
    <w:lvl w:ilvl="0">
      <w:start w:val="1"/>
      <w:numFmt w:val="decimal"/>
      <w:suff w:val="space"/>
      <w:lvlText w:val="%1."/>
      <w:lvlJc w:val="left"/>
      <w:pPr>
        <w:ind w:left="113" w:hanging="113"/>
      </w:pPr>
      <w:rPr>
        <w:rFonts w:hint="default"/>
      </w:rPr>
    </w:lvl>
    <w:lvl w:ilvl="1">
      <w:start w:val="1"/>
      <w:numFmt w:val="decimal"/>
      <w:lvlText w:val="%1.%2."/>
      <w:lvlJc w:val="left"/>
      <w:pPr>
        <w:ind w:left="522" w:hanging="432"/>
      </w:pPr>
      <w:rPr>
        <w:rFonts w:hint="default"/>
        <w:b w:val="0"/>
      </w:rPr>
    </w:lvl>
    <w:lvl w:ilvl="2">
      <w:start w:val="1"/>
      <w:numFmt w:val="decimal"/>
      <w:lvlText w:val="%1.%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11652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27D24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28D7C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08745C"/>
    <w:multiLevelType w:val="hybridMultilevel"/>
    <w:tmpl w:val="33244B88"/>
    <w:lvl w:ilvl="0" w:tplc="E700874E">
      <w:start w:val="1"/>
      <w:numFmt w:val="decimal"/>
      <w:suff w:val="space"/>
      <w:lvlText w:val="%1."/>
      <w:lvlJc w:val="left"/>
      <w:pPr>
        <w:ind w:left="113" w:firstLine="0"/>
      </w:pPr>
      <w:rPr>
        <w:rFonts w:hint="default"/>
      </w:rPr>
    </w:lvl>
    <w:lvl w:ilvl="1" w:tplc="04180019" w:tentative="1">
      <w:start w:val="1"/>
      <w:numFmt w:val="lowerLetter"/>
      <w:lvlText w:val="%2."/>
      <w:lvlJc w:val="left"/>
      <w:pPr>
        <w:ind w:left="1383" w:hanging="360"/>
      </w:pPr>
    </w:lvl>
    <w:lvl w:ilvl="2" w:tplc="0418001B" w:tentative="1">
      <w:start w:val="1"/>
      <w:numFmt w:val="lowerRoman"/>
      <w:lvlText w:val="%3."/>
      <w:lvlJc w:val="right"/>
      <w:pPr>
        <w:ind w:left="2103" w:hanging="180"/>
      </w:pPr>
    </w:lvl>
    <w:lvl w:ilvl="3" w:tplc="0418000F" w:tentative="1">
      <w:start w:val="1"/>
      <w:numFmt w:val="decimal"/>
      <w:lvlText w:val="%4."/>
      <w:lvlJc w:val="left"/>
      <w:pPr>
        <w:ind w:left="2823" w:hanging="360"/>
      </w:pPr>
    </w:lvl>
    <w:lvl w:ilvl="4" w:tplc="04180019" w:tentative="1">
      <w:start w:val="1"/>
      <w:numFmt w:val="lowerLetter"/>
      <w:lvlText w:val="%5."/>
      <w:lvlJc w:val="left"/>
      <w:pPr>
        <w:ind w:left="3543" w:hanging="360"/>
      </w:pPr>
    </w:lvl>
    <w:lvl w:ilvl="5" w:tplc="0418001B" w:tentative="1">
      <w:start w:val="1"/>
      <w:numFmt w:val="lowerRoman"/>
      <w:lvlText w:val="%6."/>
      <w:lvlJc w:val="right"/>
      <w:pPr>
        <w:ind w:left="4263" w:hanging="180"/>
      </w:pPr>
    </w:lvl>
    <w:lvl w:ilvl="6" w:tplc="0418000F" w:tentative="1">
      <w:start w:val="1"/>
      <w:numFmt w:val="decimal"/>
      <w:lvlText w:val="%7."/>
      <w:lvlJc w:val="left"/>
      <w:pPr>
        <w:ind w:left="4983" w:hanging="360"/>
      </w:pPr>
    </w:lvl>
    <w:lvl w:ilvl="7" w:tplc="04180019" w:tentative="1">
      <w:start w:val="1"/>
      <w:numFmt w:val="lowerLetter"/>
      <w:lvlText w:val="%8."/>
      <w:lvlJc w:val="left"/>
      <w:pPr>
        <w:ind w:left="5703" w:hanging="360"/>
      </w:pPr>
    </w:lvl>
    <w:lvl w:ilvl="8" w:tplc="0418001B" w:tentative="1">
      <w:start w:val="1"/>
      <w:numFmt w:val="lowerRoman"/>
      <w:lvlText w:val="%9."/>
      <w:lvlJc w:val="right"/>
      <w:pPr>
        <w:ind w:left="6423" w:hanging="180"/>
      </w:pPr>
    </w:lvl>
  </w:abstractNum>
  <w:abstractNum w:abstractNumId="28">
    <w:nsid w:val="6D616041"/>
    <w:multiLevelType w:val="hybridMultilevel"/>
    <w:tmpl w:val="88049C2A"/>
    <w:lvl w:ilvl="0" w:tplc="E700874E">
      <w:start w:val="1"/>
      <w:numFmt w:val="decimal"/>
      <w:suff w:val="space"/>
      <w:lvlText w:val="%1."/>
      <w:lvlJc w:val="left"/>
      <w:pPr>
        <w:ind w:left="426" w:firstLine="0"/>
      </w:pPr>
      <w:rPr>
        <w:rFonts w:hint="default"/>
      </w:rPr>
    </w:lvl>
    <w:lvl w:ilvl="1" w:tplc="04180019" w:tentative="1">
      <w:start w:val="1"/>
      <w:numFmt w:val="lowerLetter"/>
      <w:lvlText w:val="%2."/>
      <w:lvlJc w:val="left"/>
      <w:pPr>
        <w:ind w:left="1383" w:hanging="360"/>
      </w:pPr>
    </w:lvl>
    <w:lvl w:ilvl="2" w:tplc="0418001B" w:tentative="1">
      <w:start w:val="1"/>
      <w:numFmt w:val="lowerRoman"/>
      <w:lvlText w:val="%3."/>
      <w:lvlJc w:val="right"/>
      <w:pPr>
        <w:ind w:left="2103" w:hanging="180"/>
      </w:pPr>
    </w:lvl>
    <w:lvl w:ilvl="3" w:tplc="0418000F" w:tentative="1">
      <w:start w:val="1"/>
      <w:numFmt w:val="decimal"/>
      <w:lvlText w:val="%4."/>
      <w:lvlJc w:val="left"/>
      <w:pPr>
        <w:ind w:left="2823" w:hanging="360"/>
      </w:pPr>
    </w:lvl>
    <w:lvl w:ilvl="4" w:tplc="04180019" w:tentative="1">
      <w:start w:val="1"/>
      <w:numFmt w:val="lowerLetter"/>
      <w:lvlText w:val="%5."/>
      <w:lvlJc w:val="left"/>
      <w:pPr>
        <w:ind w:left="3543" w:hanging="360"/>
      </w:pPr>
    </w:lvl>
    <w:lvl w:ilvl="5" w:tplc="0418001B" w:tentative="1">
      <w:start w:val="1"/>
      <w:numFmt w:val="lowerRoman"/>
      <w:lvlText w:val="%6."/>
      <w:lvlJc w:val="right"/>
      <w:pPr>
        <w:ind w:left="4263" w:hanging="180"/>
      </w:pPr>
    </w:lvl>
    <w:lvl w:ilvl="6" w:tplc="0418000F" w:tentative="1">
      <w:start w:val="1"/>
      <w:numFmt w:val="decimal"/>
      <w:lvlText w:val="%7."/>
      <w:lvlJc w:val="left"/>
      <w:pPr>
        <w:ind w:left="4983" w:hanging="360"/>
      </w:pPr>
    </w:lvl>
    <w:lvl w:ilvl="7" w:tplc="04180019" w:tentative="1">
      <w:start w:val="1"/>
      <w:numFmt w:val="lowerLetter"/>
      <w:lvlText w:val="%8."/>
      <w:lvlJc w:val="left"/>
      <w:pPr>
        <w:ind w:left="5703" w:hanging="360"/>
      </w:pPr>
    </w:lvl>
    <w:lvl w:ilvl="8" w:tplc="0418001B" w:tentative="1">
      <w:start w:val="1"/>
      <w:numFmt w:val="lowerRoman"/>
      <w:lvlText w:val="%9."/>
      <w:lvlJc w:val="right"/>
      <w:pPr>
        <w:ind w:left="6423" w:hanging="180"/>
      </w:pPr>
    </w:lvl>
  </w:abstractNum>
  <w:abstractNum w:abstractNumId="29">
    <w:nsid w:val="6F6E189E"/>
    <w:multiLevelType w:val="multilevel"/>
    <w:tmpl w:val="B066E67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C0186C"/>
    <w:multiLevelType w:val="hybridMultilevel"/>
    <w:tmpl w:val="5E9AA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3A970A0"/>
    <w:multiLevelType w:val="multilevel"/>
    <w:tmpl w:val="0C2AF7F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4E42E62"/>
    <w:multiLevelType w:val="hybridMultilevel"/>
    <w:tmpl w:val="62DC0C34"/>
    <w:lvl w:ilvl="0" w:tplc="971A35E0">
      <w:start w:val="1"/>
      <w:numFmt w:val="bullet"/>
      <w:lvlText w:val="-"/>
      <w:lvlJc w:val="left"/>
      <w:pPr>
        <w:ind w:left="1080" w:hanging="360"/>
      </w:pPr>
      <w:rPr>
        <w:rFonts w:ascii="Arial" w:hAnsi="Arial"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3">
    <w:nsid w:val="75B60BAF"/>
    <w:multiLevelType w:val="multilevel"/>
    <w:tmpl w:val="B7DC24A0"/>
    <w:lvl w:ilvl="0">
      <w:numFmt w:val="bullet"/>
      <w:lvlText w:val="-"/>
      <w:lvlJc w:val="left"/>
      <w:pPr>
        <w:ind w:left="113" w:hanging="113"/>
      </w:pPr>
      <w:rPr>
        <w:rFonts w:ascii="Arial" w:eastAsia="Verdana" w:hAnsi="Arial" w:cs="Arial" w:hint="default"/>
        <w:color w:val="000000"/>
      </w:rPr>
    </w:lvl>
    <w:lvl w:ilvl="1">
      <w:start w:val="1"/>
      <w:numFmt w:val="decimal"/>
      <w:lvlText w:val="%1.%2."/>
      <w:lvlJc w:val="left"/>
      <w:pPr>
        <w:ind w:left="522" w:hanging="432"/>
      </w:pPr>
      <w:rPr>
        <w:rFonts w:hint="default"/>
        <w:b w:val="0"/>
      </w:rPr>
    </w:lvl>
    <w:lvl w:ilvl="2">
      <w:start w:val="1"/>
      <w:numFmt w:val="decimal"/>
      <w:lvlText w:val="%1.%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5E11634"/>
    <w:multiLevelType w:val="multilevel"/>
    <w:tmpl w:val="F9389FBC"/>
    <w:lvl w:ilvl="0">
      <w:numFmt w:val="bullet"/>
      <w:lvlText w:val="-"/>
      <w:lvlJc w:val="left"/>
      <w:pPr>
        <w:ind w:left="113" w:hanging="113"/>
      </w:pPr>
      <w:rPr>
        <w:rFonts w:ascii="Arial" w:eastAsia="Verdana" w:hAnsi="Arial" w:cs="Arial" w:hint="default"/>
        <w:color w:val="000000"/>
      </w:rPr>
    </w:lvl>
    <w:lvl w:ilvl="1">
      <w:start w:val="1"/>
      <w:numFmt w:val="decimal"/>
      <w:lvlText w:val="%1.%2."/>
      <w:lvlJc w:val="left"/>
      <w:pPr>
        <w:ind w:left="522" w:hanging="432"/>
      </w:pPr>
      <w:rPr>
        <w:rFonts w:hint="default"/>
        <w:b w:val="0"/>
      </w:rPr>
    </w:lvl>
    <w:lvl w:ilvl="2">
      <w:start w:val="1"/>
      <w:numFmt w:val="decimal"/>
      <w:lvlText w:val="%1.%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4D06C2"/>
    <w:multiLevelType w:val="hybridMultilevel"/>
    <w:tmpl w:val="92C8AA0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0"/>
  </w:num>
  <w:num w:numId="2">
    <w:abstractNumId w:val="1"/>
  </w:num>
  <w:num w:numId="3">
    <w:abstractNumId w:val="13"/>
  </w:num>
  <w:num w:numId="4">
    <w:abstractNumId w:val="4"/>
  </w:num>
  <w:num w:numId="5">
    <w:abstractNumId w:val="20"/>
  </w:num>
  <w:num w:numId="6">
    <w:abstractNumId w:val="5"/>
  </w:num>
  <w:num w:numId="7">
    <w:abstractNumId w:val="28"/>
  </w:num>
  <w:num w:numId="8">
    <w:abstractNumId w:val="19"/>
  </w:num>
  <w:num w:numId="9">
    <w:abstractNumId w:val="6"/>
  </w:num>
  <w:num w:numId="10">
    <w:abstractNumId w:val="16"/>
  </w:num>
  <w:num w:numId="11">
    <w:abstractNumId w:val="27"/>
  </w:num>
  <w:num w:numId="12">
    <w:abstractNumId w:val="24"/>
  </w:num>
  <w:num w:numId="13">
    <w:abstractNumId w:val="35"/>
  </w:num>
  <w:num w:numId="14">
    <w:abstractNumId w:val="11"/>
  </w:num>
  <w:num w:numId="15">
    <w:abstractNumId w:val="10"/>
  </w:num>
  <w:num w:numId="16">
    <w:abstractNumId w:val="29"/>
  </w:num>
  <w:num w:numId="17">
    <w:abstractNumId w:val="22"/>
  </w:num>
  <w:num w:numId="18">
    <w:abstractNumId w:val="31"/>
  </w:num>
  <w:num w:numId="19">
    <w:abstractNumId w:val="15"/>
  </w:num>
  <w:num w:numId="20">
    <w:abstractNumId w:val="21"/>
  </w:num>
  <w:num w:numId="21">
    <w:abstractNumId w:val="18"/>
  </w:num>
  <w:num w:numId="22">
    <w:abstractNumId w:val="9"/>
  </w:num>
  <w:num w:numId="23">
    <w:abstractNumId w:val="14"/>
  </w:num>
  <w:num w:numId="24">
    <w:abstractNumId w:val="25"/>
  </w:num>
  <w:num w:numId="25">
    <w:abstractNumId w:val="26"/>
  </w:num>
  <w:num w:numId="26">
    <w:abstractNumId w:val="0"/>
  </w:num>
  <w:num w:numId="27">
    <w:abstractNumId w:val="34"/>
  </w:num>
  <w:num w:numId="28">
    <w:abstractNumId w:val="12"/>
  </w:num>
  <w:num w:numId="29">
    <w:abstractNumId w:val="2"/>
  </w:num>
  <w:num w:numId="30">
    <w:abstractNumId w:val="7"/>
  </w:num>
  <w:num w:numId="31">
    <w:abstractNumId w:val="3"/>
  </w:num>
  <w:num w:numId="32">
    <w:abstractNumId w:val="33"/>
  </w:num>
  <w:num w:numId="33">
    <w:abstractNumId w:val="8"/>
  </w:num>
  <w:num w:numId="34">
    <w:abstractNumId w:val="23"/>
  </w:num>
  <w:num w:numId="35">
    <w:abstractNumId w:val="17"/>
  </w:num>
  <w:num w:numId="36">
    <w:abstractNumId w:val="3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DC8"/>
    <w:rsid w:val="00013CDD"/>
    <w:rsid w:val="000178DD"/>
    <w:rsid w:val="00022412"/>
    <w:rsid w:val="00037564"/>
    <w:rsid w:val="000375E3"/>
    <w:rsid w:val="00042795"/>
    <w:rsid w:val="00077BF7"/>
    <w:rsid w:val="00085DD2"/>
    <w:rsid w:val="00086290"/>
    <w:rsid w:val="00090693"/>
    <w:rsid w:val="00091927"/>
    <w:rsid w:val="000E79A1"/>
    <w:rsid w:val="000F475C"/>
    <w:rsid w:val="000F76B9"/>
    <w:rsid w:val="00110729"/>
    <w:rsid w:val="001113CC"/>
    <w:rsid w:val="0011647D"/>
    <w:rsid w:val="001210A0"/>
    <w:rsid w:val="00136944"/>
    <w:rsid w:val="00153813"/>
    <w:rsid w:val="001635AC"/>
    <w:rsid w:val="0017487A"/>
    <w:rsid w:val="0018586C"/>
    <w:rsid w:val="001962A9"/>
    <w:rsid w:val="001B77DA"/>
    <w:rsid w:val="001C5B23"/>
    <w:rsid w:val="001D5FA4"/>
    <w:rsid w:val="001E0FF3"/>
    <w:rsid w:val="002072B7"/>
    <w:rsid w:val="002253CC"/>
    <w:rsid w:val="0022682D"/>
    <w:rsid w:val="00227D3D"/>
    <w:rsid w:val="00275B54"/>
    <w:rsid w:val="00287F8B"/>
    <w:rsid w:val="0033379E"/>
    <w:rsid w:val="0033593A"/>
    <w:rsid w:val="00353CC5"/>
    <w:rsid w:val="00372ADB"/>
    <w:rsid w:val="00372F40"/>
    <w:rsid w:val="0039736C"/>
    <w:rsid w:val="003B36A7"/>
    <w:rsid w:val="003D2446"/>
    <w:rsid w:val="003D4A3E"/>
    <w:rsid w:val="003E2749"/>
    <w:rsid w:val="003E334A"/>
    <w:rsid w:val="003E5546"/>
    <w:rsid w:val="003F2913"/>
    <w:rsid w:val="003F6E4B"/>
    <w:rsid w:val="004161B6"/>
    <w:rsid w:val="00434466"/>
    <w:rsid w:val="00476ED4"/>
    <w:rsid w:val="004A37CE"/>
    <w:rsid w:val="004C12C3"/>
    <w:rsid w:val="004C35F4"/>
    <w:rsid w:val="0050267D"/>
    <w:rsid w:val="00537ED8"/>
    <w:rsid w:val="00542419"/>
    <w:rsid w:val="00563E5C"/>
    <w:rsid w:val="0058085E"/>
    <w:rsid w:val="005921FB"/>
    <w:rsid w:val="005A29F2"/>
    <w:rsid w:val="005A3BF1"/>
    <w:rsid w:val="005C758D"/>
    <w:rsid w:val="00632517"/>
    <w:rsid w:val="006454C1"/>
    <w:rsid w:val="00653D04"/>
    <w:rsid w:val="00672887"/>
    <w:rsid w:val="00691A1E"/>
    <w:rsid w:val="00691B18"/>
    <w:rsid w:val="0069494D"/>
    <w:rsid w:val="006970B4"/>
    <w:rsid w:val="006B2530"/>
    <w:rsid w:val="006C091F"/>
    <w:rsid w:val="006F534C"/>
    <w:rsid w:val="00701B26"/>
    <w:rsid w:val="00733128"/>
    <w:rsid w:val="00741DC7"/>
    <w:rsid w:val="00784EDE"/>
    <w:rsid w:val="00796A94"/>
    <w:rsid w:val="007A0717"/>
    <w:rsid w:val="007B0F8B"/>
    <w:rsid w:val="007D0872"/>
    <w:rsid w:val="00823642"/>
    <w:rsid w:val="00830CB9"/>
    <w:rsid w:val="00846448"/>
    <w:rsid w:val="0086191D"/>
    <w:rsid w:val="00872A62"/>
    <w:rsid w:val="008941F5"/>
    <w:rsid w:val="008A5DA8"/>
    <w:rsid w:val="008B66DE"/>
    <w:rsid w:val="009276CF"/>
    <w:rsid w:val="009339CB"/>
    <w:rsid w:val="0096737A"/>
    <w:rsid w:val="00976B94"/>
    <w:rsid w:val="00982208"/>
    <w:rsid w:val="00994B35"/>
    <w:rsid w:val="009F20E6"/>
    <w:rsid w:val="00A02BD5"/>
    <w:rsid w:val="00A1492C"/>
    <w:rsid w:val="00A40C5C"/>
    <w:rsid w:val="00A46B7F"/>
    <w:rsid w:val="00A654E0"/>
    <w:rsid w:val="00A80E22"/>
    <w:rsid w:val="00A85B5C"/>
    <w:rsid w:val="00A8630C"/>
    <w:rsid w:val="00A93C17"/>
    <w:rsid w:val="00AA4C7E"/>
    <w:rsid w:val="00AB7855"/>
    <w:rsid w:val="00AF4F53"/>
    <w:rsid w:val="00B428CE"/>
    <w:rsid w:val="00B61D91"/>
    <w:rsid w:val="00B63062"/>
    <w:rsid w:val="00B81EBC"/>
    <w:rsid w:val="00BA13DB"/>
    <w:rsid w:val="00BD5E06"/>
    <w:rsid w:val="00BF693E"/>
    <w:rsid w:val="00C10432"/>
    <w:rsid w:val="00C50D6A"/>
    <w:rsid w:val="00C514F4"/>
    <w:rsid w:val="00C53DC8"/>
    <w:rsid w:val="00CA6D0C"/>
    <w:rsid w:val="00CC3E53"/>
    <w:rsid w:val="00CD13C6"/>
    <w:rsid w:val="00CD4842"/>
    <w:rsid w:val="00CF7FB5"/>
    <w:rsid w:val="00D004C2"/>
    <w:rsid w:val="00D23AED"/>
    <w:rsid w:val="00D24366"/>
    <w:rsid w:val="00D25094"/>
    <w:rsid w:val="00D45C81"/>
    <w:rsid w:val="00D86D7C"/>
    <w:rsid w:val="00DA3AE3"/>
    <w:rsid w:val="00DC5080"/>
    <w:rsid w:val="00DD4620"/>
    <w:rsid w:val="00E07CA0"/>
    <w:rsid w:val="00E1128D"/>
    <w:rsid w:val="00E11DFA"/>
    <w:rsid w:val="00E274CC"/>
    <w:rsid w:val="00E33F48"/>
    <w:rsid w:val="00E34C32"/>
    <w:rsid w:val="00E76748"/>
    <w:rsid w:val="00E87DC5"/>
    <w:rsid w:val="00E90A19"/>
    <w:rsid w:val="00ED6661"/>
    <w:rsid w:val="00EF29B2"/>
    <w:rsid w:val="00F27006"/>
    <w:rsid w:val="00F27A49"/>
    <w:rsid w:val="00F37848"/>
    <w:rsid w:val="00F40250"/>
    <w:rsid w:val="00F44D2F"/>
    <w:rsid w:val="00F575DB"/>
    <w:rsid w:val="00F67C32"/>
    <w:rsid w:val="00F71AC1"/>
    <w:rsid w:val="00FB0C26"/>
    <w:rsid w:val="00FB1E95"/>
    <w:rsid w:val="00FB6947"/>
    <w:rsid w:val="00FE30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9E"/>
  </w:style>
  <w:style w:type="paragraph" w:styleId="Heading1">
    <w:name w:val="heading 1"/>
    <w:basedOn w:val="Normal"/>
    <w:next w:val="Normal"/>
    <w:link w:val="Heading1Char"/>
    <w:uiPriority w:val="9"/>
    <w:qFormat/>
    <w:rsid w:val="00E87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F44D2F"/>
    <w:rPr>
      <w:rFonts w:ascii="Verdana" w:eastAsia="Verdana" w:hAnsi="Verdana" w:cs="Verdana"/>
      <w:sz w:val="16"/>
      <w:szCs w:val="16"/>
      <w:shd w:val="clear" w:color="auto" w:fill="FFFFFF"/>
    </w:rPr>
  </w:style>
  <w:style w:type="paragraph" w:customStyle="1" w:styleId="Bodytext20">
    <w:name w:val="Body text (2)"/>
    <w:basedOn w:val="Normal"/>
    <w:link w:val="Bodytext2"/>
    <w:rsid w:val="00F44D2F"/>
    <w:pPr>
      <w:widowControl w:val="0"/>
      <w:shd w:val="clear" w:color="auto" w:fill="FFFFFF"/>
      <w:spacing w:after="0" w:line="206" w:lineRule="exact"/>
    </w:pPr>
    <w:rPr>
      <w:rFonts w:ascii="Verdana" w:eastAsia="Verdana" w:hAnsi="Verdana" w:cs="Verdana"/>
      <w:sz w:val="16"/>
      <w:szCs w:val="16"/>
    </w:rPr>
  </w:style>
  <w:style w:type="character" w:customStyle="1" w:styleId="Tablecaption">
    <w:name w:val="Table caption_"/>
    <w:basedOn w:val="DefaultParagraphFont"/>
    <w:link w:val="Tablecaption0"/>
    <w:rsid w:val="00F44D2F"/>
    <w:rPr>
      <w:rFonts w:ascii="Verdana" w:eastAsia="Verdana" w:hAnsi="Verdana" w:cs="Verdana"/>
      <w:sz w:val="16"/>
      <w:szCs w:val="16"/>
      <w:shd w:val="clear" w:color="auto" w:fill="FFFFFF"/>
    </w:rPr>
  </w:style>
  <w:style w:type="paragraph" w:customStyle="1" w:styleId="Tablecaption0">
    <w:name w:val="Table caption"/>
    <w:basedOn w:val="Normal"/>
    <w:link w:val="Tablecaption"/>
    <w:rsid w:val="00F44D2F"/>
    <w:pPr>
      <w:widowControl w:val="0"/>
      <w:shd w:val="clear" w:color="auto" w:fill="FFFFFF"/>
      <w:spacing w:after="0" w:line="206" w:lineRule="exact"/>
      <w:jc w:val="both"/>
    </w:pPr>
    <w:rPr>
      <w:rFonts w:ascii="Verdana" w:eastAsia="Verdana" w:hAnsi="Verdana" w:cs="Verdana"/>
      <w:sz w:val="16"/>
      <w:szCs w:val="16"/>
    </w:rPr>
  </w:style>
  <w:style w:type="character" w:customStyle="1" w:styleId="Bodytext26pt">
    <w:name w:val="Body text (2) + 6 pt"/>
    <w:basedOn w:val="Bodytext2"/>
    <w:rsid w:val="00F44D2F"/>
    <w:rPr>
      <w:rFonts w:ascii="Verdana" w:eastAsia="Verdana" w:hAnsi="Verdana" w:cs="Verdana"/>
      <w:b w:val="0"/>
      <w:bCs w:val="0"/>
      <w:i w:val="0"/>
      <w:iCs w:val="0"/>
      <w:smallCaps w:val="0"/>
      <w:strike w:val="0"/>
      <w:color w:val="000000"/>
      <w:spacing w:val="0"/>
      <w:w w:val="100"/>
      <w:position w:val="0"/>
      <w:sz w:val="12"/>
      <w:szCs w:val="12"/>
      <w:u w:val="none"/>
      <w:shd w:val="clear" w:color="auto" w:fill="FFFFFF"/>
      <w:lang w:val="ro-RO" w:eastAsia="ro-RO" w:bidi="ro-RO"/>
    </w:rPr>
  </w:style>
  <w:style w:type="character" w:customStyle="1" w:styleId="TablecaptionBold">
    <w:name w:val="Table caption + Bold"/>
    <w:basedOn w:val="Tablecaption"/>
    <w:rsid w:val="00F44D2F"/>
    <w:rPr>
      <w:rFonts w:ascii="Verdana" w:eastAsia="Verdana" w:hAnsi="Verdana" w:cs="Verdana"/>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Bold">
    <w:name w:val="Body text (2) + Bold"/>
    <w:basedOn w:val="Bodytext2"/>
    <w:rsid w:val="00372F40"/>
    <w:rPr>
      <w:rFonts w:ascii="Verdana" w:eastAsia="Verdana" w:hAnsi="Verdana" w:cs="Verdana"/>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55pt">
    <w:name w:val="Body text (2) + 5;5 pt"/>
    <w:basedOn w:val="Bodytext2"/>
    <w:rsid w:val="00372F40"/>
    <w:rPr>
      <w:rFonts w:ascii="Verdana" w:eastAsia="Verdana" w:hAnsi="Verdana" w:cs="Verdana"/>
      <w:b/>
      <w:bCs/>
      <w:i w:val="0"/>
      <w:iCs w:val="0"/>
      <w:smallCaps w:val="0"/>
      <w:strike w:val="0"/>
      <w:color w:val="000000"/>
      <w:spacing w:val="0"/>
      <w:w w:val="100"/>
      <w:position w:val="0"/>
      <w:sz w:val="11"/>
      <w:szCs w:val="11"/>
      <w:u w:val="none"/>
      <w:shd w:val="clear" w:color="auto" w:fill="FFFFFF"/>
      <w:lang w:val="ro-RO" w:eastAsia="ro-RO" w:bidi="ro-RO"/>
    </w:rPr>
  </w:style>
  <w:style w:type="paragraph" w:styleId="ListParagraph">
    <w:name w:val="List Paragraph"/>
    <w:basedOn w:val="Normal"/>
    <w:uiPriority w:val="34"/>
    <w:qFormat/>
    <w:rsid w:val="00653D04"/>
    <w:pPr>
      <w:ind w:left="720"/>
      <w:contextualSpacing/>
    </w:pPr>
  </w:style>
  <w:style w:type="paragraph" w:styleId="BalloonText">
    <w:name w:val="Balloon Text"/>
    <w:basedOn w:val="Normal"/>
    <w:link w:val="BalloonTextChar"/>
    <w:uiPriority w:val="99"/>
    <w:semiHidden/>
    <w:unhideWhenUsed/>
    <w:rsid w:val="00A8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30C"/>
    <w:rPr>
      <w:rFonts w:ascii="Tahoma" w:hAnsi="Tahoma" w:cs="Tahoma"/>
      <w:sz w:val="16"/>
      <w:szCs w:val="16"/>
    </w:rPr>
  </w:style>
  <w:style w:type="character" w:customStyle="1" w:styleId="Heading1Char">
    <w:name w:val="Heading 1 Char"/>
    <w:basedOn w:val="DefaultParagraphFont"/>
    <w:link w:val="Heading1"/>
    <w:uiPriority w:val="9"/>
    <w:rsid w:val="00E87DC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87DC5"/>
    <w:pPr>
      <w:outlineLvl w:val="9"/>
    </w:pPr>
    <w:rPr>
      <w:lang w:val="en-US" w:eastAsia="ja-JP"/>
    </w:rPr>
  </w:style>
  <w:style w:type="paragraph" w:styleId="TOC1">
    <w:name w:val="toc 1"/>
    <w:basedOn w:val="Normal"/>
    <w:next w:val="Normal"/>
    <w:autoRedefine/>
    <w:uiPriority w:val="39"/>
    <w:unhideWhenUsed/>
    <w:qFormat/>
    <w:rsid w:val="00E87DC5"/>
    <w:pPr>
      <w:spacing w:after="100"/>
    </w:pPr>
  </w:style>
  <w:style w:type="character" w:styleId="Hyperlink">
    <w:name w:val="Hyperlink"/>
    <w:basedOn w:val="DefaultParagraphFont"/>
    <w:uiPriority w:val="99"/>
    <w:unhideWhenUsed/>
    <w:rsid w:val="00E87DC5"/>
    <w:rPr>
      <w:color w:val="0000FF" w:themeColor="hyperlink"/>
      <w:u w:val="single"/>
    </w:rPr>
  </w:style>
  <w:style w:type="paragraph" w:styleId="TOC2">
    <w:name w:val="toc 2"/>
    <w:basedOn w:val="Normal"/>
    <w:next w:val="Normal"/>
    <w:autoRedefine/>
    <w:uiPriority w:val="39"/>
    <w:semiHidden/>
    <w:unhideWhenUsed/>
    <w:qFormat/>
    <w:rsid w:val="00E87DC5"/>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E87DC5"/>
    <w:pPr>
      <w:spacing w:after="100"/>
      <w:ind w:left="440"/>
    </w:pPr>
    <w:rPr>
      <w:rFonts w:eastAsiaTheme="minorEastAsia"/>
      <w:lang w:val="en-US" w:eastAsia="ja-JP"/>
    </w:rPr>
  </w:style>
  <w:style w:type="paragraph" w:styleId="Header">
    <w:name w:val="header"/>
    <w:basedOn w:val="Normal"/>
    <w:link w:val="HeaderChar"/>
    <w:unhideWhenUsed/>
    <w:rsid w:val="00CD13C6"/>
    <w:pPr>
      <w:tabs>
        <w:tab w:val="center" w:pos="4513"/>
        <w:tab w:val="right" w:pos="9026"/>
      </w:tabs>
      <w:spacing w:after="0" w:line="240" w:lineRule="auto"/>
    </w:pPr>
  </w:style>
  <w:style w:type="character" w:customStyle="1" w:styleId="HeaderChar">
    <w:name w:val="Header Char"/>
    <w:basedOn w:val="DefaultParagraphFont"/>
    <w:link w:val="Header"/>
    <w:rsid w:val="00CD13C6"/>
  </w:style>
  <w:style w:type="paragraph" w:styleId="Footer">
    <w:name w:val="footer"/>
    <w:basedOn w:val="Normal"/>
    <w:link w:val="FooterChar"/>
    <w:uiPriority w:val="99"/>
    <w:unhideWhenUsed/>
    <w:rsid w:val="00CD1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3C6"/>
  </w:style>
  <w:style w:type="table" w:styleId="TableGrid">
    <w:name w:val="Table Grid"/>
    <w:basedOn w:val="TableNormal"/>
    <w:uiPriority w:val="59"/>
    <w:rsid w:val="00C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46">
    <w:name w:val="Font Style2446"/>
    <w:basedOn w:val="DefaultParagraphFont"/>
    <w:uiPriority w:val="99"/>
    <w:rsid w:val="00CD13C6"/>
    <w:rPr>
      <w:rFonts w:ascii="Arial" w:hAnsi="Arial" w:cs="Arial"/>
      <w:sz w:val="22"/>
      <w:szCs w:val="22"/>
    </w:rPr>
  </w:style>
  <w:style w:type="paragraph" w:customStyle="1" w:styleId="Style1418">
    <w:name w:val="Style1418"/>
    <w:basedOn w:val="Normal"/>
    <w:uiPriority w:val="99"/>
    <w:rsid w:val="00846448"/>
    <w:pPr>
      <w:widowControl w:val="0"/>
      <w:autoSpaceDE w:val="0"/>
      <w:autoSpaceDN w:val="0"/>
      <w:adjustRightInd w:val="0"/>
      <w:spacing w:after="0" w:line="240" w:lineRule="auto"/>
      <w:jc w:val="both"/>
    </w:pPr>
    <w:rPr>
      <w:rFonts w:ascii="Franklin Gothic Heavy" w:eastAsiaTheme="minorEastAsia" w:hAnsi="Franklin Gothic Heavy" w:cs="Times New Roman"/>
      <w:sz w:val="24"/>
      <w:szCs w:val="24"/>
      <w:lang w:eastAsia="ro-RO"/>
    </w:rPr>
  </w:style>
  <w:style w:type="paragraph" w:customStyle="1" w:styleId="Style520">
    <w:name w:val="Style520"/>
    <w:basedOn w:val="Normal"/>
    <w:uiPriority w:val="99"/>
    <w:rsid w:val="00846448"/>
    <w:pPr>
      <w:widowControl w:val="0"/>
      <w:autoSpaceDE w:val="0"/>
      <w:autoSpaceDN w:val="0"/>
      <w:adjustRightInd w:val="0"/>
      <w:spacing w:after="0" w:line="274" w:lineRule="exact"/>
      <w:jc w:val="right"/>
    </w:pPr>
    <w:rPr>
      <w:rFonts w:ascii="Franklin Gothic Heavy" w:eastAsiaTheme="minorEastAsia" w:hAnsi="Franklin Gothic Heavy" w:cs="Times New Roman"/>
      <w:sz w:val="24"/>
      <w:szCs w:val="24"/>
      <w:lang w:eastAsia="ro-RO"/>
    </w:rPr>
  </w:style>
  <w:style w:type="paragraph" w:customStyle="1" w:styleId="Style2138">
    <w:name w:val="Style2138"/>
    <w:basedOn w:val="Normal"/>
    <w:uiPriority w:val="99"/>
    <w:rsid w:val="00846448"/>
    <w:pPr>
      <w:widowControl w:val="0"/>
      <w:autoSpaceDE w:val="0"/>
      <w:autoSpaceDN w:val="0"/>
      <w:adjustRightInd w:val="0"/>
      <w:spacing w:after="0" w:line="918" w:lineRule="exact"/>
      <w:jc w:val="center"/>
    </w:pPr>
    <w:rPr>
      <w:rFonts w:ascii="Franklin Gothic Heavy" w:eastAsiaTheme="minorEastAsia" w:hAnsi="Franklin Gothic Heavy" w:cs="Times New Roman"/>
      <w:sz w:val="24"/>
      <w:szCs w:val="24"/>
      <w:lang w:eastAsia="ro-RO"/>
    </w:rPr>
  </w:style>
  <w:style w:type="character" w:customStyle="1" w:styleId="FontStyle2464">
    <w:name w:val="Font Style2464"/>
    <w:basedOn w:val="DefaultParagraphFont"/>
    <w:uiPriority w:val="99"/>
    <w:rsid w:val="00846448"/>
    <w:rPr>
      <w:rFonts w:ascii="Arial" w:hAnsi="Arial" w:cs="Arial"/>
      <w:b/>
      <w:bCs/>
      <w:spacing w:val="-20"/>
      <w:sz w:val="72"/>
      <w:szCs w:val="72"/>
    </w:rPr>
  </w:style>
  <w:style w:type="paragraph" w:customStyle="1" w:styleId="Style10">
    <w:name w:val="Style10"/>
    <w:basedOn w:val="Normal"/>
    <w:uiPriority w:val="99"/>
    <w:rsid w:val="00CC3E53"/>
    <w:pPr>
      <w:widowControl w:val="0"/>
      <w:autoSpaceDE w:val="0"/>
      <w:autoSpaceDN w:val="0"/>
      <w:adjustRightInd w:val="0"/>
      <w:spacing w:after="0" w:line="263" w:lineRule="exact"/>
    </w:pPr>
    <w:rPr>
      <w:rFonts w:ascii="Franklin Gothic Heavy" w:eastAsiaTheme="minorEastAsia" w:hAnsi="Franklin Gothic Heavy" w:cs="Times New Roman"/>
      <w:sz w:val="24"/>
      <w:szCs w:val="24"/>
      <w:lang w:eastAsia="ro-RO"/>
    </w:rPr>
  </w:style>
  <w:style w:type="character" w:customStyle="1" w:styleId="FontStyle2403">
    <w:name w:val="Font Style2403"/>
    <w:basedOn w:val="DefaultParagraphFont"/>
    <w:uiPriority w:val="99"/>
    <w:rsid w:val="00F37848"/>
    <w:rPr>
      <w:rFonts w:ascii="Arial" w:hAnsi="Arial" w:cs="Arial"/>
      <w:sz w:val="20"/>
      <w:szCs w:val="20"/>
    </w:rPr>
  </w:style>
  <w:style w:type="paragraph" w:customStyle="1" w:styleId="Style78">
    <w:name w:val="Style78"/>
    <w:basedOn w:val="Normal"/>
    <w:uiPriority w:val="99"/>
    <w:rsid w:val="00F37848"/>
    <w:pPr>
      <w:widowControl w:val="0"/>
      <w:autoSpaceDE w:val="0"/>
      <w:autoSpaceDN w:val="0"/>
      <w:adjustRightInd w:val="0"/>
      <w:spacing w:after="0" w:line="223" w:lineRule="exact"/>
    </w:pPr>
    <w:rPr>
      <w:rFonts w:ascii="Franklin Gothic Heavy" w:eastAsiaTheme="minorEastAsia" w:hAnsi="Franklin Gothic Heavy" w:cs="Times New Roman"/>
      <w:sz w:val="24"/>
      <w:szCs w:val="24"/>
      <w:lang w:eastAsia="ro-RO"/>
    </w:rPr>
  </w:style>
  <w:style w:type="character" w:customStyle="1" w:styleId="FontStyle2450">
    <w:name w:val="Font Style2450"/>
    <w:basedOn w:val="DefaultParagraphFont"/>
    <w:uiPriority w:val="99"/>
    <w:rsid w:val="00537ED8"/>
    <w:rPr>
      <w:rFonts w:ascii="Arial" w:hAnsi="Arial" w:cs="Arial"/>
      <w:sz w:val="20"/>
      <w:szCs w:val="20"/>
    </w:rPr>
  </w:style>
  <w:style w:type="character" w:customStyle="1" w:styleId="FontStyle2447">
    <w:name w:val="Font Style2447"/>
    <w:basedOn w:val="DefaultParagraphFont"/>
    <w:uiPriority w:val="99"/>
    <w:rsid w:val="00537ED8"/>
    <w:rPr>
      <w:rFonts w:ascii="Arial" w:hAnsi="Arial" w:cs="Arial"/>
      <w:b/>
      <w:bCs/>
      <w:sz w:val="22"/>
      <w:szCs w:val="22"/>
    </w:rPr>
  </w:style>
  <w:style w:type="paragraph" w:customStyle="1" w:styleId="Style18">
    <w:name w:val="Style18"/>
    <w:basedOn w:val="Normal"/>
    <w:uiPriority w:val="99"/>
    <w:rsid w:val="00537ED8"/>
    <w:pPr>
      <w:widowControl w:val="0"/>
      <w:autoSpaceDE w:val="0"/>
      <w:autoSpaceDN w:val="0"/>
      <w:adjustRightInd w:val="0"/>
      <w:spacing w:after="0" w:line="270" w:lineRule="exact"/>
      <w:jc w:val="center"/>
    </w:pPr>
    <w:rPr>
      <w:rFonts w:ascii="Franklin Gothic Heavy" w:eastAsiaTheme="minorEastAsia" w:hAnsi="Franklin Gothic Heavy" w:cs="Times New Roman"/>
      <w:sz w:val="24"/>
      <w:szCs w:val="24"/>
      <w:lang w:eastAsia="ro-RO"/>
    </w:rPr>
  </w:style>
  <w:style w:type="paragraph" w:customStyle="1" w:styleId="Style150">
    <w:name w:val="Style150"/>
    <w:basedOn w:val="Normal"/>
    <w:uiPriority w:val="99"/>
    <w:rsid w:val="00537ED8"/>
    <w:pPr>
      <w:widowControl w:val="0"/>
      <w:autoSpaceDE w:val="0"/>
      <w:autoSpaceDN w:val="0"/>
      <w:adjustRightInd w:val="0"/>
      <w:spacing w:after="0" w:line="240" w:lineRule="auto"/>
    </w:pPr>
    <w:rPr>
      <w:rFonts w:ascii="Franklin Gothic Heavy" w:eastAsiaTheme="minorEastAsia" w:hAnsi="Franklin Gothic Heavy" w:cs="Times New Roman"/>
      <w:sz w:val="24"/>
      <w:szCs w:val="24"/>
      <w:lang w:eastAsia="ro-RO"/>
    </w:rPr>
  </w:style>
  <w:style w:type="paragraph" w:customStyle="1" w:styleId="Style21">
    <w:name w:val="Style21"/>
    <w:basedOn w:val="Normal"/>
    <w:uiPriority w:val="99"/>
    <w:rsid w:val="00537ED8"/>
    <w:pPr>
      <w:widowControl w:val="0"/>
      <w:autoSpaceDE w:val="0"/>
      <w:autoSpaceDN w:val="0"/>
      <w:adjustRightInd w:val="0"/>
      <w:spacing w:after="0" w:line="240" w:lineRule="auto"/>
    </w:pPr>
    <w:rPr>
      <w:rFonts w:ascii="Franklin Gothic Heavy" w:eastAsiaTheme="minorEastAsia" w:hAnsi="Franklin Gothic Heavy" w:cs="Times New Roman"/>
      <w:sz w:val="24"/>
      <w:szCs w:val="24"/>
      <w:lang w:eastAsia="ro-RO"/>
    </w:rPr>
  </w:style>
  <w:style w:type="character" w:customStyle="1" w:styleId="FontStyle2392">
    <w:name w:val="Font Style2392"/>
    <w:basedOn w:val="DefaultParagraphFont"/>
    <w:uiPriority w:val="99"/>
    <w:rsid w:val="00537ED8"/>
    <w:rPr>
      <w:rFonts w:ascii="Arial" w:hAnsi="Arial" w:cs="Arial"/>
      <w:sz w:val="14"/>
      <w:szCs w:val="14"/>
    </w:rPr>
  </w:style>
  <w:style w:type="paragraph" w:styleId="NoSpacing">
    <w:name w:val="No Spacing"/>
    <w:uiPriority w:val="1"/>
    <w:qFormat/>
    <w:rsid w:val="00537E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9E"/>
  </w:style>
  <w:style w:type="paragraph" w:styleId="Heading1">
    <w:name w:val="heading 1"/>
    <w:basedOn w:val="Normal"/>
    <w:next w:val="Normal"/>
    <w:link w:val="Heading1Char"/>
    <w:uiPriority w:val="9"/>
    <w:qFormat/>
    <w:rsid w:val="00E87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F44D2F"/>
    <w:rPr>
      <w:rFonts w:ascii="Verdana" w:eastAsia="Verdana" w:hAnsi="Verdana" w:cs="Verdana"/>
      <w:sz w:val="16"/>
      <w:szCs w:val="16"/>
      <w:shd w:val="clear" w:color="auto" w:fill="FFFFFF"/>
    </w:rPr>
  </w:style>
  <w:style w:type="paragraph" w:customStyle="1" w:styleId="Bodytext20">
    <w:name w:val="Body text (2)"/>
    <w:basedOn w:val="Normal"/>
    <w:link w:val="Bodytext2"/>
    <w:rsid w:val="00F44D2F"/>
    <w:pPr>
      <w:widowControl w:val="0"/>
      <w:shd w:val="clear" w:color="auto" w:fill="FFFFFF"/>
      <w:spacing w:after="0" w:line="206" w:lineRule="exact"/>
    </w:pPr>
    <w:rPr>
      <w:rFonts w:ascii="Verdana" w:eastAsia="Verdana" w:hAnsi="Verdana" w:cs="Verdana"/>
      <w:sz w:val="16"/>
      <w:szCs w:val="16"/>
    </w:rPr>
  </w:style>
  <w:style w:type="character" w:customStyle="1" w:styleId="Tablecaption">
    <w:name w:val="Table caption_"/>
    <w:basedOn w:val="DefaultParagraphFont"/>
    <w:link w:val="Tablecaption0"/>
    <w:rsid w:val="00F44D2F"/>
    <w:rPr>
      <w:rFonts w:ascii="Verdana" w:eastAsia="Verdana" w:hAnsi="Verdana" w:cs="Verdana"/>
      <w:sz w:val="16"/>
      <w:szCs w:val="16"/>
      <w:shd w:val="clear" w:color="auto" w:fill="FFFFFF"/>
    </w:rPr>
  </w:style>
  <w:style w:type="paragraph" w:customStyle="1" w:styleId="Tablecaption0">
    <w:name w:val="Table caption"/>
    <w:basedOn w:val="Normal"/>
    <w:link w:val="Tablecaption"/>
    <w:rsid w:val="00F44D2F"/>
    <w:pPr>
      <w:widowControl w:val="0"/>
      <w:shd w:val="clear" w:color="auto" w:fill="FFFFFF"/>
      <w:spacing w:after="0" w:line="206" w:lineRule="exact"/>
      <w:jc w:val="both"/>
    </w:pPr>
    <w:rPr>
      <w:rFonts w:ascii="Verdana" w:eastAsia="Verdana" w:hAnsi="Verdana" w:cs="Verdana"/>
      <w:sz w:val="16"/>
      <w:szCs w:val="16"/>
    </w:rPr>
  </w:style>
  <w:style w:type="character" w:customStyle="1" w:styleId="Bodytext26pt">
    <w:name w:val="Body text (2) + 6 pt"/>
    <w:basedOn w:val="Bodytext2"/>
    <w:rsid w:val="00F44D2F"/>
    <w:rPr>
      <w:rFonts w:ascii="Verdana" w:eastAsia="Verdana" w:hAnsi="Verdana" w:cs="Verdana"/>
      <w:b w:val="0"/>
      <w:bCs w:val="0"/>
      <w:i w:val="0"/>
      <w:iCs w:val="0"/>
      <w:smallCaps w:val="0"/>
      <w:strike w:val="0"/>
      <w:color w:val="000000"/>
      <w:spacing w:val="0"/>
      <w:w w:val="100"/>
      <w:position w:val="0"/>
      <w:sz w:val="12"/>
      <w:szCs w:val="12"/>
      <w:u w:val="none"/>
      <w:shd w:val="clear" w:color="auto" w:fill="FFFFFF"/>
      <w:lang w:val="ro-RO" w:eastAsia="ro-RO" w:bidi="ro-RO"/>
    </w:rPr>
  </w:style>
  <w:style w:type="character" w:customStyle="1" w:styleId="TablecaptionBold">
    <w:name w:val="Table caption + Bold"/>
    <w:basedOn w:val="Tablecaption"/>
    <w:rsid w:val="00F44D2F"/>
    <w:rPr>
      <w:rFonts w:ascii="Verdana" w:eastAsia="Verdana" w:hAnsi="Verdana" w:cs="Verdana"/>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Bold">
    <w:name w:val="Body text (2) + Bold"/>
    <w:basedOn w:val="Bodytext2"/>
    <w:rsid w:val="00372F40"/>
    <w:rPr>
      <w:rFonts w:ascii="Verdana" w:eastAsia="Verdana" w:hAnsi="Verdana" w:cs="Verdana"/>
      <w:b/>
      <w:bCs/>
      <w:i w:val="0"/>
      <w:iCs w:val="0"/>
      <w:smallCaps w:val="0"/>
      <w:strike w:val="0"/>
      <w:color w:val="000000"/>
      <w:spacing w:val="0"/>
      <w:w w:val="100"/>
      <w:position w:val="0"/>
      <w:sz w:val="16"/>
      <w:szCs w:val="16"/>
      <w:u w:val="none"/>
      <w:shd w:val="clear" w:color="auto" w:fill="FFFFFF"/>
      <w:lang w:val="ro-RO" w:eastAsia="ro-RO" w:bidi="ro-RO"/>
    </w:rPr>
  </w:style>
  <w:style w:type="character" w:customStyle="1" w:styleId="Bodytext255pt">
    <w:name w:val="Body text (2) + 5;5 pt"/>
    <w:basedOn w:val="Bodytext2"/>
    <w:rsid w:val="00372F40"/>
    <w:rPr>
      <w:rFonts w:ascii="Verdana" w:eastAsia="Verdana" w:hAnsi="Verdana" w:cs="Verdana"/>
      <w:b/>
      <w:bCs/>
      <w:i w:val="0"/>
      <w:iCs w:val="0"/>
      <w:smallCaps w:val="0"/>
      <w:strike w:val="0"/>
      <w:color w:val="000000"/>
      <w:spacing w:val="0"/>
      <w:w w:val="100"/>
      <w:position w:val="0"/>
      <w:sz w:val="11"/>
      <w:szCs w:val="11"/>
      <w:u w:val="none"/>
      <w:shd w:val="clear" w:color="auto" w:fill="FFFFFF"/>
      <w:lang w:val="ro-RO" w:eastAsia="ro-RO" w:bidi="ro-RO"/>
    </w:rPr>
  </w:style>
  <w:style w:type="paragraph" w:styleId="ListParagraph">
    <w:name w:val="List Paragraph"/>
    <w:basedOn w:val="Normal"/>
    <w:uiPriority w:val="34"/>
    <w:qFormat/>
    <w:rsid w:val="00653D04"/>
    <w:pPr>
      <w:ind w:left="720"/>
      <w:contextualSpacing/>
    </w:pPr>
  </w:style>
  <w:style w:type="paragraph" w:styleId="BalloonText">
    <w:name w:val="Balloon Text"/>
    <w:basedOn w:val="Normal"/>
    <w:link w:val="BalloonTextChar"/>
    <w:uiPriority w:val="99"/>
    <w:semiHidden/>
    <w:unhideWhenUsed/>
    <w:rsid w:val="00A8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30C"/>
    <w:rPr>
      <w:rFonts w:ascii="Tahoma" w:hAnsi="Tahoma" w:cs="Tahoma"/>
      <w:sz w:val="16"/>
      <w:szCs w:val="16"/>
    </w:rPr>
  </w:style>
  <w:style w:type="character" w:customStyle="1" w:styleId="Heading1Char">
    <w:name w:val="Heading 1 Char"/>
    <w:basedOn w:val="DefaultParagraphFont"/>
    <w:link w:val="Heading1"/>
    <w:uiPriority w:val="9"/>
    <w:rsid w:val="00E87DC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87DC5"/>
    <w:pPr>
      <w:outlineLvl w:val="9"/>
    </w:pPr>
    <w:rPr>
      <w:lang w:val="en-US" w:eastAsia="ja-JP"/>
    </w:rPr>
  </w:style>
  <w:style w:type="paragraph" w:styleId="TOC1">
    <w:name w:val="toc 1"/>
    <w:basedOn w:val="Normal"/>
    <w:next w:val="Normal"/>
    <w:autoRedefine/>
    <w:uiPriority w:val="39"/>
    <w:unhideWhenUsed/>
    <w:qFormat/>
    <w:rsid w:val="00E87DC5"/>
    <w:pPr>
      <w:spacing w:after="100"/>
    </w:pPr>
  </w:style>
  <w:style w:type="character" w:styleId="Hyperlink">
    <w:name w:val="Hyperlink"/>
    <w:basedOn w:val="DefaultParagraphFont"/>
    <w:uiPriority w:val="99"/>
    <w:unhideWhenUsed/>
    <w:rsid w:val="00E87DC5"/>
    <w:rPr>
      <w:color w:val="0000FF" w:themeColor="hyperlink"/>
      <w:u w:val="single"/>
    </w:rPr>
  </w:style>
  <w:style w:type="paragraph" w:styleId="TOC2">
    <w:name w:val="toc 2"/>
    <w:basedOn w:val="Normal"/>
    <w:next w:val="Normal"/>
    <w:autoRedefine/>
    <w:uiPriority w:val="39"/>
    <w:semiHidden/>
    <w:unhideWhenUsed/>
    <w:qFormat/>
    <w:rsid w:val="00E87DC5"/>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E87DC5"/>
    <w:pPr>
      <w:spacing w:after="100"/>
      <w:ind w:left="440"/>
    </w:pPr>
    <w:rPr>
      <w:rFonts w:eastAsiaTheme="minorEastAsia"/>
      <w:lang w:val="en-US" w:eastAsia="ja-JP"/>
    </w:rPr>
  </w:style>
  <w:style w:type="paragraph" w:styleId="Header">
    <w:name w:val="header"/>
    <w:basedOn w:val="Normal"/>
    <w:link w:val="HeaderChar"/>
    <w:unhideWhenUsed/>
    <w:rsid w:val="00CD13C6"/>
    <w:pPr>
      <w:tabs>
        <w:tab w:val="center" w:pos="4513"/>
        <w:tab w:val="right" w:pos="9026"/>
      </w:tabs>
      <w:spacing w:after="0" w:line="240" w:lineRule="auto"/>
    </w:pPr>
  </w:style>
  <w:style w:type="character" w:customStyle="1" w:styleId="HeaderChar">
    <w:name w:val="Header Char"/>
    <w:basedOn w:val="DefaultParagraphFont"/>
    <w:link w:val="Header"/>
    <w:rsid w:val="00CD13C6"/>
  </w:style>
  <w:style w:type="paragraph" w:styleId="Footer">
    <w:name w:val="footer"/>
    <w:basedOn w:val="Normal"/>
    <w:link w:val="FooterChar"/>
    <w:uiPriority w:val="99"/>
    <w:unhideWhenUsed/>
    <w:rsid w:val="00CD1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3C6"/>
  </w:style>
  <w:style w:type="table" w:styleId="TableGrid">
    <w:name w:val="Table Grid"/>
    <w:basedOn w:val="TableNormal"/>
    <w:uiPriority w:val="59"/>
    <w:rsid w:val="00C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46">
    <w:name w:val="Font Style2446"/>
    <w:basedOn w:val="DefaultParagraphFont"/>
    <w:uiPriority w:val="99"/>
    <w:rsid w:val="00CD13C6"/>
    <w:rPr>
      <w:rFonts w:ascii="Arial" w:hAnsi="Arial" w:cs="Arial"/>
      <w:sz w:val="22"/>
      <w:szCs w:val="22"/>
    </w:rPr>
  </w:style>
  <w:style w:type="paragraph" w:customStyle="1" w:styleId="Style1418">
    <w:name w:val="Style1418"/>
    <w:basedOn w:val="Normal"/>
    <w:uiPriority w:val="99"/>
    <w:rsid w:val="00846448"/>
    <w:pPr>
      <w:widowControl w:val="0"/>
      <w:autoSpaceDE w:val="0"/>
      <w:autoSpaceDN w:val="0"/>
      <w:adjustRightInd w:val="0"/>
      <w:spacing w:after="0" w:line="240" w:lineRule="auto"/>
      <w:jc w:val="both"/>
    </w:pPr>
    <w:rPr>
      <w:rFonts w:ascii="Franklin Gothic Heavy" w:eastAsiaTheme="minorEastAsia" w:hAnsi="Franklin Gothic Heavy" w:cs="Times New Roman"/>
      <w:sz w:val="24"/>
      <w:szCs w:val="24"/>
      <w:lang w:eastAsia="ro-RO"/>
    </w:rPr>
  </w:style>
  <w:style w:type="paragraph" w:customStyle="1" w:styleId="Style520">
    <w:name w:val="Style520"/>
    <w:basedOn w:val="Normal"/>
    <w:uiPriority w:val="99"/>
    <w:rsid w:val="00846448"/>
    <w:pPr>
      <w:widowControl w:val="0"/>
      <w:autoSpaceDE w:val="0"/>
      <w:autoSpaceDN w:val="0"/>
      <w:adjustRightInd w:val="0"/>
      <w:spacing w:after="0" w:line="274" w:lineRule="exact"/>
      <w:jc w:val="right"/>
    </w:pPr>
    <w:rPr>
      <w:rFonts w:ascii="Franklin Gothic Heavy" w:eastAsiaTheme="minorEastAsia" w:hAnsi="Franklin Gothic Heavy" w:cs="Times New Roman"/>
      <w:sz w:val="24"/>
      <w:szCs w:val="24"/>
      <w:lang w:eastAsia="ro-RO"/>
    </w:rPr>
  </w:style>
  <w:style w:type="paragraph" w:customStyle="1" w:styleId="Style2138">
    <w:name w:val="Style2138"/>
    <w:basedOn w:val="Normal"/>
    <w:uiPriority w:val="99"/>
    <w:rsid w:val="00846448"/>
    <w:pPr>
      <w:widowControl w:val="0"/>
      <w:autoSpaceDE w:val="0"/>
      <w:autoSpaceDN w:val="0"/>
      <w:adjustRightInd w:val="0"/>
      <w:spacing w:after="0" w:line="918" w:lineRule="exact"/>
      <w:jc w:val="center"/>
    </w:pPr>
    <w:rPr>
      <w:rFonts w:ascii="Franklin Gothic Heavy" w:eastAsiaTheme="minorEastAsia" w:hAnsi="Franklin Gothic Heavy" w:cs="Times New Roman"/>
      <w:sz w:val="24"/>
      <w:szCs w:val="24"/>
      <w:lang w:eastAsia="ro-RO"/>
    </w:rPr>
  </w:style>
  <w:style w:type="character" w:customStyle="1" w:styleId="FontStyle2464">
    <w:name w:val="Font Style2464"/>
    <w:basedOn w:val="DefaultParagraphFont"/>
    <w:uiPriority w:val="99"/>
    <w:rsid w:val="00846448"/>
    <w:rPr>
      <w:rFonts w:ascii="Arial" w:hAnsi="Arial" w:cs="Arial"/>
      <w:b/>
      <w:bCs/>
      <w:spacing w:val="-20"/>
      <w:sz w:val="72"/>
      <w:szCs w:val="72"/>
    </w:rPr>
  </w:style>
  <w:style w:type="paragraph" w:customStyle="1" w:styleId="Style10">
    <w:name w:val="Style10"/>
    <w:basedOn w:val="Normal"/>
    <w:uiPriority w:val="99"/>
    <w:rsid w:val="00CC3E53"/>
    <w:pPr>
      <w:widowControl w:val="0"/>
      <w:autoSpaceDE w:val="0"/>
      <w:autoSpaceDN w:val="0"/>
      <w:adjustRightInd w:val="0"/>
      <w:spacing w:after="0" w:line="263" w:lineRule="exact"/>
    </w:pPr>
    <w:rPr>
      <w:rFonts w:ascii="Franklin Gothic Heavy" w:eastAsiaTheme="minorEastAsia" w:hAnsi="Franklin Gothic Heavy" w:cs="Times New Roman"/>
      <w:sz w:val="24"/>
      <w:szCs w:val="24"/>
      <w:lang w:eastAsia="ro-RO"/>
    </w:rPr>
  </w:style>
  <w:style w:type="character" w:customStyle="1" w:styleId="FontStyle2403">
    <w:name w:val="Font Style2403"/>
    <w:basedOn w:val="DefaultParagraphFont"/>
    <w:uiPriority w:val="99"/>
    <w:rsid w:val="00F37848"/>
    <w:rPr>
      <w:rFonts w:ascii="Arial" w:hAnsi="Arial" w:cs="Arial"/>
      <w:sz w:val="20"/>
      <w:szCs w:val="20"/>
    </w:rPr>
  </w:style>
  <w:style w:type="paragraph" w:customStyle="1" w:styleId="Style78">
    <w:name w:val="Style78"/>
    <w:basedOn w:val="Normal"/>
    <w:uiPriority w:val="99"/>
    <w:rsid w:val="00F37848"/>
    <w:pPr>
      <w:widowControl w:val="0"/>
      <w:autoSpaceDE w:val="0"/>
      <w:autoSpaceDN w:val="0"/>
      <w:adjustRightInd w:val="0"/>
      <w:spacing w:after="0" w:line="223" w:lineRule="exact"/>
    </w:pPr>
    <w:rPr>
      <w:rFonts w:ascii="Franklin Gothic Heavy" w:eastAsiaTheme="minorEastAsia" w:hAnsi="Franklin Gothic Heavy" w:cs="Times New Roman"/>
      <w:sz w:val="24"/>
      <w:szCs w:val="24"/>
      <w:lang w:eastAsia="ro-RO"/>
    </w:rPr>
  </w:style>
  <w:style w:type="character" w:customStyle="1" w:styleId="FontStyle2450">
    <w:name w:val="Font Style2450"/>
    <w:basedOn w:val="DefaultParagraphFont"/>
    <w:uiPriority w:val="99"/>
    <w:rsid w:val="00537ED8"/>
    <w:rPr>
      <w:rFonts w:ascii="Arial" w:hAnsi="Arial" w:cs="Arial"/>
      <w:sz w:val="20"/>
      <w:szCs w:val="20"/>
    </w:rPr>
  </w:style>
  <w:style w:type="character" w:customStyle="1" w:styleId="FontStyle2447">
    <w:name w:val="Font Style2447"/>
    <w:basedOn w:val="DefaultParagraphFont"/>
    <w:uiPriority w:val="99"/>
    <w:rsid w:val="00537ED8"/>
    <w:rPr>
      <w:rFonts w:ascii="Arial" w:hAnsi="Arial" w:cs="Arial"/>
      <w:b/>
      <w:bCs/>
      <w:sz w:val="22"/>
      <w:szCs w:val="22"/>
    </w:rPr>
  </w:style>
  <w:style w:type="paragraph" w:customStyle="1" w:styleId="Style18">
    <w:name w:val="Style18"/>
    <w:basedOn w:val="Normal"/>
    <w:uiPriority w:val="99"/>
    <w:rsid w:val="00537ED8"/>
    <w:pPr>
      <w:widowControl w:val="0"/>
      <w:autoSpaceDE w:val="0"/>
      <w:autoSpaceDN w:val="0"/>
      <w:adjustRightInd w:val="0"/>
      <w:spacing w:after="0" w:line="270" w:lineRule="exact"/>
      <w:jc w:val="center"/>
    </w:pPr>
    <w:rPr>
      <w:rFonts w:ascii="Franklin Gothic Heavy" w:eastAsiaTheme="minorEastAsia" w:hAnsi="Franklin Gothic Heavy" w:cs="Times New Roman"/>
      <w:sz w:val="24"/>
      <w:szCs w:val="24"/>
      <w:lang w:eastAsia="ro-RO"/>
    </w:rPr>
  </w:style>
  <w:style w:type="paragraph" w:customStyle="1" w:styleId="Style150">
    <w:name w:val="Style150"/>
    <w:basedOn w:val="Normal"/>
    <w:uiPriority w:val="99"/>
    <w:rsid w:val="00537ED8"/>
    <w:pPr>
      <w:widowControl w:val="0"/>
      <w:autoSpaceDE w:val="0"/>
      <w:autoSpaceDN w:val="0"/>
      <w:adjustRightInd w:val="0"/>
      <w:spacing w:after="0" w:line="240" w:lineRule="auto"/>
    </w:pPr>
    <w:rPr>
      <w:rFonts w:ascii="Franklin Gothic Heavy" w:eastAsiaTheme="minorEastAsia" w:hAnsi="Franklin Gothic Heavy" w:cs="Times New Roman"/>
      <w:sz w:val="24"/>
      <w:szCs w:val="24"/>
      <w:lang w:eastAsia="ro-RO"/>
    </w:rPr>
  </w:style>
  <w:style w:type="paragraph" w:customStyle="1" w:styleId="Style21">
    <w:name w:val="Style21"/>
    <w:basedOn w:val="Normal"/>
    <w:uiPriority w:val="99"/>
    <w:rsid w:val="00537ED8"/>
    <w:pPr>
      <w:widowControl w:val="0"/>
      <w:autoSpaceDE w:val="0"/>
      <w:autoSpaceDN w:val="0"/>
      <w:adjustRightInd w:val="0"/>
      <w:spacing w:after="0" w:line="240" w:lineRule="auto"/>
    </w:pPr>
    <w:rPr>
      <w:rFonts w:ascii="Franklin Gothic Heavy" w:eastAsiaTheme="minorEastAsia" w:hAnsi="Franklin Gothic Heavy" w:cs="Times New Roman"/>
      <w:sz w:val="24"/>
      <w:szCs w:val="24"/>
      <w:lang w:eastAsia="ro-RO"/>
    </w:rPr>
  </w:style>
  <w:style w:type="character" w:customStyle="1" w:styleId="FontStyle2392">
    <w:name w:val="Font Style2392"/>
    <w:basedOn w:val="DefaultParagraphFont"/>
    <w:uiPriority w:val="99"/>
    <w:rsid w:val="00537ED8"/>
    <w:rPr>
      <w:rFonts w:ascii="Arial" w:hAnsi="Arial" w:cs="Arial"/>
      <w:sz w:val="14"/>
      <w:szCs w:val="14"/>
    </w:rPr>
  </w:style>
  <w:style w:type="paragraph" w:styleId="NoSpacing">
    <w:name w:val="No Spacing"/>
    <w:uiPriority w:val="1"/>
    <w:qFormat/>
    <w:rsid w:val="00537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95764">
      <w:bodyDiv w:val="1"/>
      <w:marLeft w:val="0"/>
      <w:marRight w:val="0"/>
      <w:marTop w:val="0"/>
      <w:marBottom w:val="0"/>
      <w:divBdr>
        <w:top w:val="none" w:sz="0" w:space="0" w:color="auto"/>
        <w:left w:val="none" w:sz="0" w:space="0" w:color="auto"/>
        <w:bottom w:val="none" w:sz="0" w:space="0" w:color="auto"/>
        <w:right w:val="none" w:sz="0" w:space="0" w:color="auto"/>
      </w:divBdr>
    </w:div>
    <w:div w:id="1108156751">
      <w:bodyDiv w:val="1"/>
      <w:marLeft w:val="0"/>
      <w:marRight w:val="0"/>
      <w:marTop w:val="0"/>
      <w:marBottom w:val="0"/>
      <w:divBdr>
        <w:top w:val="none" w:sz="0" w:space="0" w:color="auto"/>
        <w:left w:val="none" w:sz="0" w:space="0" w:color="auto"/>
        <w:bottom w:val="none" w:sz="0" w:space="0" w:color="auto"/>
        <w:right w:val="none" w:sz="0" w:space="0" w:color="auto"/>
      </w:divBdr>
    </w:div>
    <w:div w:id="203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3D504-3776-40FF-8650-112ECC74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Calculator</cp:lastModifiedBy>
  <cp:revision>2</cp:revision>
  <dcterms:created xsi:type="dcterms:W3CDTF">2026-02-16T08:49:00Z</dcterms:created>
  <dcterms:modified xsi:type="dcterms:W3CDTF">2026-02-16T08:49:00Z</dcterms:modified>
</cp:coreProperties>
</file>