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D7" w:rsidRPr="0002333B" w:rsidRDefault="0002333B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ro-RO"/>
        </w:rPr>
      </w:pPr>
      <w:r w:rsidRPr="00374C52">
        <w:rPr>
          <w:rFonts w:ascii="Tahoma" w:hAnsi="Tahoma" w:cs="Tahoma"/>
          <w:sz w:val="20"/>
          <w:szCs w:val="20"/>
          <w:u w:val="single"/>
          <w:lang w:val="ro-RO"/>
        </w:rPr>
        <w:t>ANEXA 10</w:t>
      </w:r>
      <w:r w:rsidR="00076ED7" w:rsidRPr="00374C52">
        <w:rPr>
          <w:rFonts w:ascii="Tahoma" w:hAnsi="Tahoma" w:cs="Tahoma"/>
          <w:i/>
          <w:iCs/>
          <w:sz w:val="20"/>
          <w:szCs w:val="20"/>
          <w:lang w:val="ro-RO"/>
        </w:rPr>
        <w:t xml:space="preserve">  </w:t>
      </w:r>
      <w:r w:rsidR="00076ED7" w:rsidRPr="0002333B">
        <w:rPr>
          <w:rFonts w:ascii="Tahoma" w:hAnsi="Tahoma" w:cs="Tahoma"/>
          <w:i/>
          <w:iCs/>
          <w:sz w:val="20"/>
          <w:szCs w:val="20"/>
          <w:lang w:val="ro-RO"/>
        </w:rPr>
        <w:t>la normele metodologice</w:t>
      </w:r>
    </w:p>
    <w:p w:rsidR="00076ED7" w:rsidRPr="0002333B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02333B">
        <w:rPr>
          <w:rFonts w:ascii="Tahoma" w:hAnsi="Tahoma" w:cs="Tahoma"/>
          <w:iCs/>
          <w:sz w:val="20"/>
          <w:szCs w:val="20"/>
          <w:lang w:val="ro-RO"/>
        </w:rPr>
        <w:t xml:space="preserve"> </w:t>
      </w:r>
      <w:r w:rsidRPr="0002333B">
        <w:rPr>
          <w:rFonts w:ascii="Tahoma" w:hAnsi="Tahoma" w:cs="Tahoma"/>
          <w:b/>
          <w:bCs/>
          <w:iCs/>
          <w:sz w:val="20"/>
          <w:szCs w:val="20"/>
          <w:lang w:val="ro-RO"/>
        </w:rPr>
        <w:t>Model - Raport de evaluare a implementării Legii nr. 544/2001</w:t>
      </w:r>
    </w:p>
    <w:p w:rsidR="0002333B" w:rsidRPr="0012518C" w:rsidRDefault="0002333B" w:rsidP="0002333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/>
          <w:iCs/>
          <w:sz w:val="20"/>
          <w:szCs w:val="20"/>
          <w:lang w:val="ro-RO"/>
        </w:rPr>
      </w:pPr>
    </w:p>
    <w:p w:rsidR="0012518C" w:rsidRPr="0012518C" w:rsidRDefault="0012518C" w:rsidP="0012518C">
      <w:pPr>
        <w:spacing w:after="0"/>
        <w:ind w:right="-4" w:firstLine="567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2518C">
        <w:rPr>
          <w:rFonts w:ascii="Times New Roman" w:hAnsi="Times New Roman" w:cs="Times New Roman"/>
          <w:b/>
          <w:i/>
          <w:sz w:val="28"/>
          <w:szCs w:val="28"/>
          <w:lang w:val="ro-RO"/>
        </w:rPr>
        <w:t>ROMÂNIA</w:t>
      </w:r>
    </w:p>
    <w:p w:rsidR="0012518C" w:rsidRPr="0012518C" w:rsidRDefault="0012518C" w:rsidP="0012518C">
      <w:pPr>
        <w:spacing w:after="0"/>
        <w:ind w:right="-4" w:firstLine="567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2518C">
        <w:rPr>
          <w:rFonts w:ascii="Times New Roman" w:hAnsi="Times New Roman" w:cs="Times New Roman"/>
          <w:b/>
          <w:i/>
          <w:sz w:val="28"/>
          <w:szCs w:val="28"/>
          <w:lang w:val="ro-RO"/>
        </w:rPr>
        <w:t>JUDEȚUL MUREȘ</w:t>
      </w:r>
    </w:p>
    <w:p w:rsidR="0012518C" w:rsidRPr="0012518C" w:rsidRDefault="0012518C" w:rsidP="0012518C">
      <w:pPr>
        <w:spacing w:after="0"/>
        <w:ind w:right="-4" w:firstLine="567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2518C">
        <w:rPr>
          <w:rFonts w:ascii="Times New Roman" w:hAnsi="Times New Roman" w:cs="Times New Roman"/>
          <w:b/>
          <w:i/>
          <w:sz w:val="28"/>
          <w:szCs w:val="28"/>
          <w:lang w:val="ro-RO"/>
        </w:rPr>
        <w:t>COMUNA FÂNTÂNELE</w:t>
      </w:r>
    </w:p>
    <w:p w:rsidR="0012518C" w:rsidRPr="0012518C" w:rsidRDefault="0012518C" w:rsidP="0012518C">
      <w:pPr>
        <w:spacing w:after="0"/>
        <w:ind w:right="-4" w:firstLine="567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12518C" w:rsidRPr="00EC35A5" w:rsidRDefault="0012518C" w:rsidP="0012518C">
      <w:pPr>
        <w:ind w:right="-4"/>
        <w:rPr>
          <w:b/>
          <w:sz w:val="28"/>
          <w:szCs w:val="28"/>
          <w:lang w:val="ro-RO"/>
        </w:rPr>
      </w:pPr>
    </w:p>
    <w:p w:rsidR="00076ED7" w:rsidRPr="0002333B" w:rsidRDefault="00076ED7" w:rsidP="0002333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/>
          <w:iCs/>
          <w:sz w:val="20"/>
          <w:szCs w:val="20"/>
          <w:lang w:val="ro-RO"/>
        </w:rPr>
      </w:pPr>
      <w:r w:rsidRPr="0002333B">
        <w:rPr>
          <w:rFonts w:ascii="Tahoma" w:hAnsi="Tahoma" w:cs="Tahoma"/>
          <w:i/>
          <w:iCs/>
          <w:sz w:val="20"/>
          <w:szCs w:val="20"/>
          <w:lang w:val="ro-RO"/>
        </w:rPr>
        <w:t xml:space="preserve">                           </w:t>
      </w:r>
      <w:r w:rsidR="0007738D">
        <w:rPr>
          <w:rFonts w:ascii="Tahoma" w:hAnsi="Tahoma" w:cs="Tahoma"/>
          <w:i/>
          <w:iCs/>
          <w:sz w:val="20"/>
          <w:szCs w:val="20"/>
          <w:lang w:val="ro-RO"/>
        </w:rPr>
        <w:t xml:space="preserve">                       </w:t>
      </w:r>
      <w:r w:rsidRPr="0002333B">
        <w:rPr>
          <w:rFonts w:ascii="Tahoma" w:hAnsi="Tahoma" w:cs="Tahoma"/>
          <w:i/>
          <w:iCs/>
          <w:sz w:val="20"/>
          <w:szCs w:val="20"/>
          <w:lang w:val="ro-RO"/>
        </w:rPr>
        <w:t xml:space="preserve"> Elaborat</w:t>
      </w:r>
    </w:p>
    <w:p w:rsidR="0007738D" w:rsidRDefault="00076ED7" w:rsidP="0002333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/>
          <w:iCs/>
          <w:sz w:val="20"/>
          <w:szCs w:val="20"/>
          <w:lang w:val="ro-RO"/>
        </w:rPr>
      </w:pPr>
      <w:r w:rsidRPr="0002333B">
        <w:rPr>
          <w:rFonts w:ascii="Tahoma" w:hAnsi="Tahoma" w:cs="Tahoma"/>
          <w:i/>
          <w:iCs/>
          <w:sz w:val="20"/>
          <w:szCs w:val="20"/>
          <w:lang w:val="ro-RO"/>
        </w:rPr>
        <w:t xml:space="preserve">                                               </w:t>
      </w:r>
    </w:p>
    <w:p w:rsidR="00076ED7" w:rsidRPr="0002333B" w:rsidRDefault="00076ED7" w:rsidP="0002333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/>
          <w:iCs/>
          <w:sz w:val="20"/>
          <w:szCs w:val="20"/>
          <w:lang w:val="ro-RO"/>
        </w:rPr>
      </w:pPr>
      <w:r w:rsidRPr="0002333B">
        <w:rPr>
          <w:rFonts w:ascii="Tahoma" w:hAnsi="Tahoma" w:cs="Tahoma"/>
          <w:i/>
          <w:iCs/>
          <w:sz w:val="20"/>
          <w:szCs w:val="20"/>
          <w:lang w:val="ro-RO"/>
        </w:rPr>
        <w:t xml:space="preserve"> </w:t>
      </w:r>
      <w:proofErr w:type="spellStart"/>
      <w:r w:rsidR="0012518C">
        <w:rPr>
          <w:rFonts w:ascii="Tahoma" w:hAnsi="Tahoma" w:cs="Tahoma"/>
          <w:i/>
          <w:iCs/>
          <w:sz w:val="20"/>
          <w:szCs w:val="20"/>
          <w:lang w:val="ro-RO"/>
        </w:rPr>
        <w:t>Keserii</w:t>
      </w:r>
      <w:proofErr w:type="spellEnd"/>
      <w:r w:rsidR="0012518C">
        <w:rPr>
          <w:rFonts w:ascii="Tahoma" w:hAnsi="Tahoma" w:cs="Tahoma"/>
          <w:i/>
          <w:iCs/>
          <w:sz w:val="20"/>
          <w:szCs w:val="20"/>
          <w:lang w:val="ro-RO"/>
        </w:rPr>
        <w:t xml:space="preserve"> Katalin </w:t>
      </w:r>
      <w:proofErr w:type="spellStart"/>
      <w:r w:rsidR="0012518C">
        <w:rPr>
          <w:rFonts w:ascii="Tahoma" w:hAnsi="Tahoma" w:cs="Tahoma"/>
          <w:i/>
          <w:iCs/>
          <w:sz w:val="20"/>
          <w:szCs w:val="20"/>
          <w:lang w:val="ro-RO"/>
        </w:rPr>
        <w:t>Gyongyi</w:t>
      </w:r>
      <w:proofErr w:type="spellEnd"/>
    </w:p>
    <w:p w:rsidR="00076ED7" w:rsidRPr="0002333B" w:rsidRDefault="00076ED7" w:rsidP="0002333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/>
          <w:iCs/>
          <w:sz w:val="20"/>
          <w:szCs w:val="20"/>
          <w:lang w:val="ro-RO"/>
        </w:rPr>
      </w:pPr>
      <w:r w:rsidRPr="0002333B">
        <w:rPr>
          <w:rFonts w:ascii="Tahoma" w:hAnsi="Tahoma" w:cs="Tahoma"/>
          <w:i/>
          <w:iCs/>
          <w:sz w:val="20"/>
          <w:szCs w:val="20"/>
          <w:lang w:val="ro-RO"/>
        </w:rPr>
        <w:t xml:space="preserve">                                                  Responsabil</w:t>
      </w:r>
      <w:r w:rsidR="0002333B">
        <w:rPr>
          <w:rFonts w:ascii="Tahoma" w:hAnsi="Tahoma" w:cs="Tahoma"/>
          <w:i/>
          <w:iCs/>
          <w:sz w:val="20"/>
          <w:szCs w:val="20"/>
          <w:lang w:val="ro-RO"/>
        </w:rPr>
        <w:t xml:space="preserve"> </w:t>
      </w:r>
      <w:r w:rsidRPr="0002333B">
        <w:rPr>
          <w:rFonts w:ascii="Tahoma" w:hAnsi="Tahoma" w:cs="Tahoma"/>
          <w:i/>
          <w:iCs/>
          <w:sz w:val="20"/>
          <w:szCs w:val="20"/>
          <w:lang w:val="ro-RO"/>
        </w:rPr>
        <w:t>/</w:t>
      </w:r>
      <w:r w:rsidR="0002333B">
        <w:rPr>
          <w:rFonts w:ascii="Tahoma" w:hAnsi="Tahoma" w:cs="Tahoma"/>
          <w:i/>
          <w:iCs/>
          <w:sz w:val="20"/>
          <w:szCs w:val="20"/>
          <w:lang w:val="ro-RO"/>
        </w:rPr>
        <w:t xml:space="preserve"> </w:t>
      </w:r>
      <w:r w:rsidR="0012518C">
        <w:rPr>
          <w:rFonts w:ascii="Tahoma" w:hAnsi="Tahoma" w:cs="Tahoma"/>
          <w:i/>
          <w:iCs/>
          <w:sz w:val="20"/>
          <w:szCs w:val="20"/>
          <w:lang w:val="ro-RO"/>
        </w:rPr>
        <w:t>Secretar general</w:t>
      </w:r>
    </w:p>
    <w:p w:rsidR="00076ED7" w:rsidRPr="0002333B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</w:p>
    <w:p w:rsidR="0007738D" w:rsidRDefault="0007738D" w:rsidP="0002333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/>
          <w:iCs/>
          <w:sz w:val="20"/>
          <w:szCs w:val="20"/>
          <w:lang w:val="ro-RO"/>
        </w:rPr>
      </w:pPr>
    </w:p>
    <w:p w:rsidR="00076ED7" w:rsidRPr="0002333B" w:rsidRDefault="00076ED7" w:rsidP="0002333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/>
          <w:iCs/>
          <w:sz w:val="20"/>
          <w:szCs w:val="20"/>
          <w:lang w:val="ro-RO"/>
        </w:rPr>
      </w:pPr>
      <w:r w:rsidRPr="0002333B">
        <w:rPr>
          <w:rFonts w:ascii="Tahoma" w:hAnsi="Tahoma" w:cs="Tahoma"/>
          <w:b/>
          <w:bCs/>
          <w:i/>
          <w:iCs/>
          <w:sz w:val="20"/>
          <w:szCs w:val="20"/>
          <w:lang w:val="ro-RO"/>
        </w:rPr>
        <w:t>RAPORT DE EVALUARE</w:t>
      </w:r>
    </w:p>
    <w:p w:rsidR="00D31C91" w:rsidRDefault="00D31C91" w:rsidP="0002333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/>
          <w:iCs/>
          <w:sz w:val="20"/>
          <w:szCs w:val="20"/>
          <w:lang w:val="ro-RO"/>
        </w:rPr>
      </w:pPr>
    </w:p>
    <w:p w:rsidR="00076ED7" w:rsidRPr="0002333B" w:rsidRDefault="00076ED7" w:rsidP="0002333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/>
          <w:iCs/>
          <w:sz w:val="20"/>
          <w:szCs w:val="20"/>
          <w:lang w:val="ro-RO"/>
        </w:rPr>
      </w:pPr>
      <w:r w:rsidRPr="0002333B">
        <w:rPr>
          <w:rFonts w:ascii="Tahoma" w:hAnsi="Tahoma" w:cs="Tahoma"/>
          <w:b/>
          <w:bCs/>
          <w:i/>
          <w:iCs/>
          <w:sz w:val="20"/>
          <w:szCs w:val="20"/>
          <w:lang w:val="ro-RO"/>
        </w:rPr>
        <w:t xml:space="preserve">a implementării </w:t>
      </w:r>
      <w:r w:rsidRPr="0002333B">
        <w:rPr>
          <w:rFonts w:ascii="Tahoma" w:hAnsi="Tahoma" w:cs="Tahoma"/>
          <w:b/>
          <w:bCs/>
          <w:i/>
          <w:iCs/>
          <w:sz w:val="20"/>
          <w:szCs w:val="20"/>
          <w:u w:val="single"/>
          <w:lang w:val="ro-RO"/>
        </w:rPr>
        <w:t>Legii nr. 544/2001</w:t>
      </w:r>
      <w:r w:rsidR="0012518C">
        <w:rPr>
          <w:rFonts w:ascii="Tahoma" w:hAnsi="Tahoma" w:cs="Tahoma"/>
          <w:b/>
          <w:bCs/>
          <w:i/>
          <w:iCs/>
          <w:sz w:val="20"/>
          <w:szCs w:val="20"/>
          <w:lang w:val="ro-RO"/>
        </w:rPr>
        <w:t xml:space="preserve"> în anul 2024</w:t>
      </w:r>
    </w:p>
    <w:p w:rsidR="00076ED7" w:rsidRPr="0002333B" w:rsidRDefault="00076ED7" w:rsidP="0002333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/>
          <w:iCs/>
          <w:sz w:val="20"/>
          <w:szCs w:val="20"/>
          <w:lang w:val="ro-RO"/>
        </w:rPr>
      </w:pPr>
    </w:p>
    <w:p w:rsidR="00BB312A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</w:t>
      </w:r>
    </w:p>
    <w:p w:rsidR="00076ED7" w:rsidRPr="00E124B0" w:rsidRDefault="0012518C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Subsemnata </w:t>
      </w:r>
      <w:proofErr w:type="spellStart"/>
      <w:r>
        <w:rPr>
          <w:rFonts w:ascii="Tahoma" w:hAnsi="Tahoma" w:cs="Tahoma"/>
          <w:iCs/>
          <w:sz w:val="20"/>
          <w:szCs w:val="20"/>
          <w:lang w:val="ro-RO"/>
        </w:rPr>
        <w:t>Keserii</w:t>
      </w:r>
      <w:proofErr w:type="spellEnd"/>
      <w:r>
        <w:rPr>
          <w:rFonts w:ascii="Tahoma" w:hAnsi="Tahoma" w:cs="Tahoma"/>
          <w:iCs/>
          <w:sz w:val="20"/>
          <w:szCs w:val="20"/>
          <w:lang w:val="ro-RO"/>
        </w:rPr>
        <w:t xml:space="preserve"> Katalin </w:t>
      </w:r>
      <w:proofErr w:type="spellStart"/>
      <w:r>
        <w:rPr>
          <w:rFonts w:ascii="Tahoma" w:hAnsi="Tahoma" w:cs="Tahoma"/>
          <w:iCs/>
          <w:sz w:val="20"/>
          <w:szCs w:val="20"/>
          <w:lang w:val="ro-RO"/>
        </w:rPr>
        <w:t>Gyongyi</w:t>
      </w:r>
      <w:proofErr w:type="spellEnd"/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>, responsabil de aplicarea Legii nr. 544/2001, cu modificările şi completările ult</w:t>
      </w:r>
      <w:r w:rsidR="006435C7">
        <w:rPr>
          <w:rFonts w:ascii="Tahoma" w:hAnsi="Tahoma" w:cs="Tahoma"/>
          <w:iCs/>
          <w:sz w:val="20"/>
          <w:szCs w:val="20"/>
          <w:lang w:val="ro-RO"/>
        </w:rPr>
        <w:t>erioare, în anul 2024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>, prezint actualul raport de evaluare internă finalizat în urma aplicării procedurilor de acces la informaţii de interes public, prin care apreciez că activitatea specifică a instituţiei a fost: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Foarte bună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</w:t>
      </w:r>
      <w:r w:rsidR="006435C7">
        <w:rPr>
          <w:rFonts w:ascii="Tahoma" w:hAnsi="Tahoma" w:cs="Tahoma"/>
          <w:iCs/>
          <w:sz w:val="20"/>
          <w:szCs w:val="20"/>
          <w:lang w:val="ro-RO"/>
        </w:rPr>
        <w:t>x</w:t>
      </w:r>
      <w:r w:rsidRPr="00E124B0">
        <w:rPr>
          <w:rFonts w:ascii="Tahoma" w:hAnsi="Tahoma" w:cs="Tahoma"/>
          <w:iCs/>
          <w:sz w:val="20"/>
          <w:szCs w:val="20"/>
          <w:lang w:val="ro-RO"/>
        </w:rPr>
        <w:t>| Bună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Satisfăcătoare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Nesatisfăcătoare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Îmi întemeiez aceste observaţii pe următoarele considerente şi rez</w:t>
      </w:r>
      <w:r w:rsidR="006435C7">
        <w:rPr>
          <w:rFonts w:ascii="Tahoma" w:hAnsi="Tahoma" w:cs="Tahoma"/>
          <w:iCs/>
          <w:sz w:val="20"/>
          <w:szCs w:val="20"/>
          <w:lang w:val="ro-RO"/>
        </w:rPr>
        <w:t>ultate privind anul 2024</w:t>
      </w:r>
      <w:r w:rsidRPr="00E124B0">
        <w:rPr>
          <w:rFonts w:ascii="Tahoma" w:hAnsi="Tahoma" w:cs="Tahoma"/>
          <w:iCs/>
          <w:sz w:val="20"/>
          <w:szCs w:val="20"/>
          <w:lang w:val="ro-RO"/>
        </w:rPr>
        <w:t>:</w:t>
      </w:r>
    </w:p>
    <w:p w:rsidR="00076ED7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4676D8" w:rsidRPr="00E124B0" w:rsidRDefault="004676D8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I. Resurse şi proces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1. Cum apreciaţi resursele umane disponibile pentru activitatea de furnizare a informaţiilor de interes public?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7E256D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|x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>| Suficiente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Insuficiente</w:t>
      </w:r>
    </w:p>
    <w:p w:rsidR="00076ED7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4676D8" w:rsidRPr="00E124B0" w:rsidRDefault="004676D8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2. Apreciaţi că resursele materiale disponibile pentru activitatea de furnizarea informaţiilor de interes public sunt: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7E256D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|x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>| Suficiente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Insuficiente</w:t>
      </w:r>
    </w:p>
    <w:p w:rsidR="00076ED7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4676D8" w:rsidRPr="00E124B0" w:rsidRDefault="004676D8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3. Cum apreciaţi colaborarea cu direcţiile de specialitate din cadrul instituţiei dumneavoastră în furnizarea accesului la informaţii de interes public: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7E256D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|x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>| Foarte bună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Bună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Satisfăcătoare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Nesatisfăcătoare</w:t>
      </w:r>
    </w:p>
    <w:p w:rsidR="00076ED7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121024" w:rsidRDefault="00121024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334281" w:rsidRDefault="00334281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334281" w:rsidRDefault="00334281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334281" w:rsidRDefault="00334281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II. Rezultate</w:t>
      </w:r>
    </w:p>
    <w:p w:rsidR="00076ED7" w:rsidRPr="00121024" w:rsidRDefault="00076ED7" w:rsidP="00BB31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121024">
        <w:rPr>
          <w:rFonts w:ascii="Tahoma" w:hAnsi="Tahoma" w:cs="Tahoma"/>
          <w:iCs/>
          <w:sz w:val="20"/>
          <w:szCs w:val="20"/>
          <w:lang w:val="ro-RO"/>
        </w:rPr>
        <w:t>Informaţii publicate din oficiu</w:t>
      </w:r>
    </w:p>
    <w:p w:rsidR="00121024" w:rsidRPr="00121024" w:rsidRDefault="00121024" w:rsidP="00BB312A">
      <w:pPr>
        <w:pStyle w:val="ListParagraph"/>
        <w:autoSpaceDE w:val="0"/>
        <w:autoSpaceDN w:val="0"/>
        <w:adjustRightInd w:val="0"/>
        <w:spacing w:after="0" w:line="240" w:lineRule="auto"/>
        <w:ind w:left="615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1. Instituţia dumneavoastră a afişat informaţiile/documentele comunicate din oficiu, conform </w:t>
      </w:r>
      <w:r w:rsidRPr="00BB312A">
        <w:rPr>
          <w:rFonts w:ascii="Tahoma" w:hAnsi="Tahoma" w:cs="Tahoma"/>
          <w:iCs/>
          <w:sz w:val="20"/>
          <w:szCs w:val="20"/>
          <w:lang w:val="ro-RO"/>
        </w:rPr>
        <w:t xml:space="preserve">art. 5 </w:t>
      </w: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din Legea </w:t>
      </w:r>
      <w:r w:rsidR="00334281">
        <w:rPr>
          <w:rFonts w:ascii="Tahoma" w:hAnsi="Tahoma" w:cs="Tahoma"/>
          <w:iCs/>
          <w:sz w:val="20"/>
          <w:szCs w:val="20"/>
          <w:lang w:val="ro-RO"/>
        </w:rPr>
        <w:t xml:space="preserve">                   </w:t>
      </w:r>
      <w:r w:rsidRPr="00E124B0">
        <w:rPr>
          <w:rFonts w:ascii="Tahoma" w:hAnsi="Tahoma" w:cs="Tahoma"/>
          <w:iCs/>
          <w:sz w:val="20"/>
          <w:szCs w:val="20"/>
          <w:lang w:val="ro-RO"/>
        </w:rPr>
        <w:t>nr. 544/2001, cu modificările şi completările ulterioare?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7E256D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|x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>| Pe pagina de internet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7E256D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|x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>| La sediul instituţiei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În presă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În Monitorul Oficial al României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În altă modalitate: .................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2. Apreciaţi că afişarea informaţiilor a fost suficient de vizibilă pentru cei interesaţi?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88511C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|x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>| Da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Nu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3. Care sunt soluţiile pentru creşterea vizibilităţii informaţiilor publicate, pe care instituţia dumneavoastră le-au aplicat?</w:t>
      </w:r>
    </w:p>
    <w:p w:rsidR="0088511C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a)</w:t>
      </w:r>
      <w:r w:rsidR="0088511C">
        <w:rPr>
          <w:rFonts w:ascii="Tahoma" w:hAnsi="Tahoma" w:cs="Tahoma"/>
          <w:iCs/>
          <w:sz w:val="20"/>
          <w:szCs w:val="20"/>
          <w:lang w:val="ro-RO"/>
        </w:rPr>
        <w:t xml:space="preserve">afișarea de informații importante în locuri frecventate de un număr mare de persoane, 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b)</w:t>
      </w:r>
      <w:r w:rsidR="0088511C">
        <w:rPr>
          <w:rFonts w:ascii="Tahoma" w:hAnsi="Tahoma" w:cs="Tahoma"/>
          <w:iCs/>
          <w:sz w:val="20"/>
          <w:szCs w:val="20"/>
          <w:lang w:val="ro-RO"/>
        </w:rPr>
        <w:t xml:space="preserve"> transmiterea de informații prin rețelele de socializare, ex </w:t>
      </w:r>
      <w:proofErr w:type="spellStart"/>
      <w:r w:rsidR="0088511C">
        <w:rPr>
          <w:rFonts w:ascii="Tahoma" w:hAnsi="Tahoma" w:cs="Tahoma"/>
          <w:iCs/>
          <w:sz w:val="20"/>
          <w:szCs w:val="20"/>
          <w:lang w:val="ro-RO"/>
        </w:rPr>
        <w:t>facebook</w:t>
      </w:r>
      <w:proofErr w:type="spellEnd"/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c) .......................................................................</w:t>
      </w:r>
    </w:p>
    <w:p w:rsidR="00311F0B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4. A publicat instituţia dumneavoastră seturi de date suplimentare din oficiu, faţă de cele minimale prevăzute de lege?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Da, acestea fiind: .....................................................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88511C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|x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>| Nu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5. Sunt informaţiile publicate într-un format deschis?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FC33B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|x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>| Da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Nu</w:t>
      </w: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BB31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6. Care sunt măsurile interne pe care intenţionaţi să le aplicaţi pentru publicarea unui număr cât mai mare de seturi de date în format deschis?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..........................................................................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311F0B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B. Informaţii furnizate la cerere</w:t>
      </w:r>
    </w:p>
    <w:p w:rsidR="00311F0B" w:rsidRPr="00E124B0" w:rsidRDefault="00311F0B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121024" w:rsidRPr="00E124B0" w:rsidRDefault="00121024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794"/>
        <w:gridCol w:w="1794"/>
        <w:gridCol w:w="1794"/>
        <w:gridCol w:w="1794"/>
        <w:gridCol w:w="1794"/>
      </w:tblGrid>
      <w:tr w:rsidR="00121024" w:rsidTr="00030C59">
        <w:tc>
          <w:tcPr>
            <w:tcW w:w="1793" w:type="dxa"/>
          </w:tcPr>
          <w:p w:rsidR="00121024" w:rsidRPr="00121024" w:rsidRDefault="00121024" w:rsidP="0012102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1.</w:t>
            </w:r>
            <w:r w:rsidRPr="00121024">
              <w:rPr>
                <w:rFonts w:ascii="Tahoma" w:hAnsi="Tahoma" w:cs="Tahoma"/>
                <w:iCs/>
                <w:sz w:val="20"/>
                <w:szCs w:val="20"/>
                <w:lang w:val="ro-RO"/>
              </w:rPr>
              <w:t>Numărul total de solicitări de informații de interes public</w:t>
            </w:r>
          </w:p>
        </w:tc>
        <w:tc>
          <w:tcPr>
            <w:tcW w:w="3588" w:type="dxa"/>
            <w:gridSpan w:val="2"/>
          </w:tcPr>
          <w:p w:rsidR="00121024" w:rsidRDefault="00121024" w:rsidP="001210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În funcție de solicitant</w:t>
            </w:r>
          </w:p>
        </w:tc>
        <w:tc>
          <w:tcPr>
            <w:tcW w:w="5382" w:type="dxa"/>
            <w:gridSpan w:val="3"/>
          </w:tcPr>
          <w:p w:rsidR="00121024" w:rsidRDefault="00121024" w:rsidP="001210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După modalitatea de adresare</w:t>
            </w:r>
          </w:p>
        </w:tc>
      </w:tr>
      <w:tr w:rsidR="00121024" w:rsidTr="00D33069">
        <w:trPr>
          <w:trHeight w:val="1026"/>
        </w:trPr>
        <w:tc>
          <w:tcPr>
            <w:tcW w:w="1793" w:type="dxa"/>
          </w:tcPr>
          <w:p w:rsidR="00D33069" w:rsidRDefault="00D33069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DB28DF" w:rsidRDefault="00DB28DF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</w:p>
        </w:tc>
        <w:tc>
          <w:tcPr>
            <w:tcW w:w="1794" w:type="dxa"/>
          </w:tcPr>
          <w:p w:rsidR="00121024" w:rsidRDefault="00121024" w:rsidP="001210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de la persoane fizice</w:t>
            </w:r>
          </w:p>
        </w:tc>
        <w:tc>
          <w:tcPr>
            <w:tcW w:w="1794" w:type="dxa"/>
          </w:tcPr>
          <w:p w:rsidR="00121024" w:rsidRDefault="00121024" w:rsidP="001210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de la persoane juridice</w:t>
            </w:r>
          </w:p>
        </w:tc>
        <w:tc>
          <w:tcPr>
            <w:tcW w:w="1794" w:type="dxa"/>
          </w:tcPr>
          <w:p w:rsidR="00121024" w:rsidRDefault="00121024" w:rsidP="001210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pe suport hârtie</w:t>
            </w:r>
          </w:p>
        </w:tc>
        <w:tc>
          <w:tcPr>
            <w:tcW w:w="1794" w:type="dxa"/>
          </w:tcPr>
          <w:p w:rsidR="00121024" w:rsidRDefault="00121024" w:rsidP="001210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pe suport electronic</w:t>
            </w:r>
          </w:p>
        </w:tc>
        <w:tc>
          <w:tcPr>
            <w:tcW w:w="1794" w:type="dxa"/>
          </w:tcPr>
          <w:p w:rsidR="00121024" w:rsidRDefault="00121024" w:rsidP="001210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verbal</w:t>
            </w:r>
          </w:p>
        </w:tc>
      </w:tr>
      <w:tr w:rsidR="00121024" w:rsidTr="00823B2D">
        <w:trPr>
          <w:trHeight w:val="712"/>
        </w:trPr>
        <w:tc>
          <w:tcPr>
            <w:tcW w:w="1793" w:type="dxa"/>
          </w:tcPr>
          <w:p w:rsidR="00AF0FAB" w:rsidRDefault="00D33069" w:rsidP="00D3306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Nr.Total</w:t>
            </w:r>
            <w:proofErr w:type="spellEnd"/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: </w:t>
            </w:r>
            <w:r w:rsidR="00AF0FAB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24</w:t>
            </w:r>
          </w:p>
          <w:p w:rsidR="00D33069" w:rsidRPr="00D33069" w:rsidRDefault="00D33069" w:rsidP="00D3306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A+B=A1+B1+C=</w:t>
            </w:r>
          </w:p>
          <w:p w:rsidR="00121024" w:rsidRPr="00D33069" w:rsidRDefault="00D33069" w:rsidP="00D3306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a+b+c+d+e+f</w:t>
            </w:r>
          </w:p>
        </w:tc>
        <w:tc>
          <w:tcPr>
            <w:tcW w:w="1794" w:type="dxa"/>
          </w:tcPr>
          <w:p w:rsidR="00121024" w:rsidRDefault="00823B2D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</w:t>
            </w:r>
          </w:p>
          <w:p w:rsidR="00504505" w:rsidRDefault="00504505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4505" w:rsidRPr="00D33069" w:rsidRDefault="00504505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20</w:t>
            </w:r>
          </w:p>
        </w:tc>
        <w:tc>
          <w:tcPr>
            <w:tcW w:w="1794" w:type="dxa"/>
          </w:tcPr>
          <w:p w:rsidR="00121024" w:rsidRDefault="00823B2D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B</w:t>
            </w:r>
          </w:p>
          <w:p w:rsidR="00504505" w:rsidRDefault="00504505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4505" w:rsidRPr="00D33069" w:rsidRDefault="00504505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4</w:t>
            </w:r>
          </w:p>
        </w:tc>
        <w:tc>
          <w:tcPr>
            <w:tcW w:w="1794" w:type="dxa"/>
          </w:tcPr>
          <w:p w:rsidR="00121024" w:rsidRDefault="00823B2D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A1</w:t>
            </w:r>
          </w:p>
          <w:p w:rsidR="00504505" w:rsidRDefault="00504505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4505" w:rsidRPr="00D33069" w:rsidRDefault="00504505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4</w:t>
            </w:r>
          </w:p>
        </w:tc>
        <w:tc>
          <w:tcPr>
            <w:tcW w:w="1794" w:type="dxa"/>
          </w:tcPr>
          <w:p w:rsidR="00121024" w:rsidRDefault="00823B2D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B1</w:t>
            </w:r>
          </w:p>
          <w:p w:rsidR="00504505" w:rsidRDefault="00504505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4505" w:rsidRPr="00D33069" w:rsidRDefault="00504505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794" w:type="dxa"/>
          </w:tcPr>
          <w:p w:rsidR="00121024" w:rsidRDefault="00823B2D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C</w:t>
            </w:r>
          </w:p>
          <w:p w:rsidR="00504505" w:rsidRDefault="00504505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4505" w:rsidRPr="00D33069" w:rsidRDefault="00504505" w:rsidP="00823B2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20</w:t>
            </w:r>
          </w:p>
        </w:tc>
      </w:tr>
    </w:tbl>
    <w:p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6D4544" w:rsidRDefault="006D4544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782125" w:rsidRDefault="00782125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782125" w:rsidRDefault="00782125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6D4544" w:rsidRPr="00E124B0" w:rsidRDefault="006D4544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3538"/>
      </w:tblGrid>
      <w:tr w:rsidR="00ED6DB2" w:rsidTr="00ED6DB2">
        <w:tc>
          <w:tcPr>
            <w:tcW w:w="7225" w:type="dxa"/>
          </w:tcPr>
          <w:p w:rsidR="00ED6DB2" w:rsidRDefault="00ED6D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Departajare pe domenii de interes</w:t>
            </w:r>
            <w:r w:rsidR="006D4544">
              <w:rPr>
                <w:rFonts w:ascii="Tahoma" w:hAnsi="Tahoma" w:cs="Tahoma"/>
                <w:iCs/>
                <w:sz w:val="20"/>
                <w:szCs w:val="20"/>
                <w:lang w:val="ro-RO"/>
              </w:rPr>
              <w:t>:</w:t>
            </w:r>
          </w:p>
        </w:tc>
        <w:tc>
          <w:tcPr>
            <w:tcW w:w="3538" w:type="dxa"/>
          </w:tcPr>
          <w:p w:rsidR="00ED6DB2" w:rsidRDefault="00ED6D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</w:p>
        </w:tc>
      </w:tr>
      <w:tr w:rsidR="00ED6DB2" w:rsidTr="00ED6DB2">
        <w:tc>
          <w:tcPr>
            <w:tcW w:w="7225" w:type="dxa"/>
          </w:tcPr>
          <w:p w:rsidR="00ED6DB2" w:rsidRDefault="00ED6D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a). Utilizarea banilor publici (contracte, investiții, cheltuieli, etc.)</w:t>
            </w:r>
          </w:p>
        </w:tc>
        <w:tc>
          <w:tcPr>
            <w:tcW w:w="3538" w:type="dxa"/>
          </w:tcPr>
          <w:p w:rsidR="00ED6DB2" w:rsidRPr="00D33069" w:rsidRDefault="00991CA9" w:rsidP="00D3306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 </w:t>
            </w:r>
            <w:r w:rsidR="000F2D2F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3</w:t>
            </w:r>
          </w:p>
        </w:tc>
      </w:tr>
      <w:tr w:rsidR="00ED6DB2" w:rsidTr="00ED6DB2">
        <w:tc>
          <w:tcPr>
            <w:tcW w:w="7225" w:type="dxa"/>
          </w:tcPr>
          <w:p w:rsidR="00ED6DB2" w:rsidRDefault="00ED6D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b).Modul de îndeplinire a atribuțiilor instituției publice</w:t>
            </w:r>
          </w:p>
        </w:tc>
        <w:tc>
          <w:tcPr>
            <w:tcW w:w="3538" w:type="dxa"/>
          </w:tcPr>
          <w:p w:rsidR="00ED6DB2" w:rsidRPr="00D33069" w:rsidRDefault="00BE0040" w:rsidP="00D3306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B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0F2D2F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15</w:t>
            </w:r>
          </w:p>
        </w:tc>
      </w:tr>
      <w:tr w:rsidR="00ED6DB2" w:rsidTr="00ED6DB2">
        <w:tc>
          <w:tcPr>
            <w:tcW w:w="7225" w:type="dxa"/>
          </w:tcPr>
          <w:p w:rsidR="00ED6DB2" w:rsidRDefault="00ED6D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c). Acte normative, reglementări</w:t>
            </w:r>
          </w:p>
        </w:tc>
        <w:tc>
          <w:tcPr>
            <w:tcW w:w="3538" w:type="dxa"/>
          </w:tcPr>
          <w:p w:rsidR="00ED6DB2" w:rsidRPr="00D33069" w:rsidRDefault="00BE0040" w:rsidP="00D3306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C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5</w:t>
            </w:r>
          </w:p>
        </w:tc>
      </w:tr>
      <w:tr w:rsidR="00ED6DB2" w:rsidTr="00ED6DB2">
        <w:tc>
          <w:tcPr>
            <w:tcW w:w="7225" w:type="dxa"/>
          </w:tcPr>
          <w:p w:rsidR="00ED6DB2" w:rsidRDefault="00ED6D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d). Activitatea liderilor instituției</w:t>
            </w:r>
          </w:p>
        </w:tc>
        <w:tc>
          <w:tcPr>
            <w:tcW w:w="3538" w:type="dxa"/>
          </w:tcPr>
          <w:p w:rsidR="00ED6DB2" w:rsidRPr="00D33069" w:rsidRDefault="00BE0040" w:rsidP="00D3306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D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0 </w:t>
            </w:r>
          </w:p>
        </w:tc>
      </w:tr>
      <w:tr w:rsidR="00ED6DB2" w:rsidTr="00ED6DB2">
        <w:tc>
          <w:tcPr>
            <w:tcW w:w="7225" w:type="dxa"/>
          </w:tcPr>
          <w:p w:rsidR="00ED6DB2" w:rsidRDefault="00ED6D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e).</w:t>
            </w:r>
            <w:r w:rsidR="00BB157F">
              <w:rPr>
                <w:rFonts w:ascii="Tahoma" w:hAnsi="Tahoma" w:cs="Tahoma"/>
                <w:iCs/>
                <w:sz w:val="20"/>
                <w:szCs w:val="20"/>
                <w:lang w:val="ro-RO"/>
              </w:rPr>
              <w:t>Informații privind modul de aplicare a Legii nr.544/2001, cu modificările și completările ulterioare</w:t>
            </w:r>
          </w:p>
        </w:tc>
        <w:tc>
          <w:tcPr>
            <w:tcW w:w="3538" w:type="dxa"/>
          </w:tcPr>
          <w:p w:rsidR="00ED6DB2" w:rsidRPr="00D33069" w:rsidRDefault="00D33069" w:rsidP="00D3306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e</w:t>
            </w:r>
            <w:r w:rsidR="00AF0FAB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 0</w:t>
            </w:r>
          </w:p>
        </w:tc>
      </w:tr>
      <w:tr w:rsidR="00ED6DB2" w:rsidTr="00ED6DB2">
        <w:tc>
          <w:tcPr>
            <w:tcW w:w="7225" w:type="dxa"/>
          </w:tcPr>
          <w:p w:rsidR="00ED6DB2" w:rsidRDefault="00BB157F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f).Altele, cu menționarea acestora</w:t>
            </w:r>
            <w:r w:rsidR="00BE0040">
              <w:rPr>
                <w:rFonts w:ascii="Tahoma" w:hAnsi="Tahoma" w:cs="Tahoma"/>
                <w:iCs/>
                <w:sz w:val="20"/>
                <w:szCs w:val="20"/>
                <w:lang w:val="ro-RO"/>
              </w:rPr>
              <w:t>: probleme de mediu</w:t>
            </w:r>
          </w:p>
        </w:tc>
        <w:tc>
          <w:tcPr>
            <w:tcW w:w="3538" w:type="dxa"/>
          </w:tcPr>
          <w:p w:rsidR="00ED6DB2" w:rsidRPr="00D33069" w:rsidRDefault="00AF0FAB" w:rsidP="00D3306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f 1</w:t>
            </w:r>
          </w:p>
        </w:tc>
      </w:tr>
    </w:tbl>
    <w:p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121024" w:rsidRDefault="00121024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6D4544" w:rsidRDefault="006D4544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6D4544" w:rsidRDefault="006D4544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6D4544" w:rsidRDefault="006D4544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FE316F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   Semnificaţia coloanelor din tabelul de mai jos este următoarea:</w:t>
      </w:r>
    </w:p>
    <w:p w:rsidR="00A870E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 </w:t>
      </w:r>
      <w:r w:rsidR="00A870E7">
        <w:rPr>
          <w:rFonts w:ascii="Tahoma" w:hAnsi="Tahoma" w:cs="Tahoma"/>
          <w:i/>
          <w:iCs/>
          <w:sz w:val="20"/>
          <w:szCs w:val="20"/>
          <w:lang w:val="ro-RO"/>
        </w:rPr>
        <w:t xml:space="preserve">   A – Redirecționate către alte instituții în 5 zile</w:t>
      </w:r>
    </w:p>
    <w:p w:rsidR="00076ED7" w:rsidRPr="00FE316F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 </w:t>
      </w:r>
      <w:r w:rsidR="00A870E7">
        <w:rPr>
          <w:rFonts w:ascii="Tahoma" w:hAnsi="Tahoma" w:cs="Tahoma"/>
          <w:i/>
          <w:iCs/>
          <w:sz w:val="20"/>
          <w:szCs w:val="20"/>
          <w:lang w:val="ro-RO"/>
        </w:rPr>
        <w:t xml:space="preserve">   B</w:t>
      </w:r>
      <w:r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- Soluţionate favorabil în termen de 10 zile</w:t>
      </w:r>
    </w:p>
    <w:p w:rsidR="00076ED7" w:rsidRPr="00FE316F" w:rsidRDefault="00A870E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>
        <w:rPr>
          <w:rFonts w:ascii="Tahoma" w:hAnsi="Tahoma" w:cs="Tahoma"/>
          <w:i/>
          <w:iCs/>
          <w:sz w:val="20"/>
          <w:szCs w:val="20"/>
          <w:lang w:val="ro-RO"/>
        </w:rPr>
        <w:t xml:space="preserve">    C </w:t>
      </w:r>
      <w:r w:rsidR="00076ED7" w:rsidRPr="00FE316F">
        <w:rPr>
          <w:rFonts w:ascii="Tahoma" w:hAnsi="Tahoma" w:cs="Tahoma"/>
          <w:i/>
          <w:iCs/>
          <w:sz w:val="20"/>
          <w:szCs w:val="20"/>
          <w:lang w:val="ro-RO"/>
        </w:rPr>
        <w:t>- Soluţionate favorabil în termen de 30 zile</w:t>
      </w:r>
    </w:p>
    <w:p w:rsidR="00076ED7" w:rsidRPr="00FE316F" w:rsidRDefault="00A870E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>
        <w:rPr>
          <w:rFonts w:ascii="Tahoma" w:hAnsi="Tahoma" w:cs="Tahoma"/>
          <w:i/>
          <w:iCs/>
          <w:sz w:val="20"/>
          <w:szCs w:val="20"/>
          <w:lang w:val="ro-RO"/>
        </w:rPr>
        <w:t xml:space="preserve">    D</w:t>
      </w:r>
      <w:r w:rsidR="00076ED7"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- Solicitări pentru care termenul a fost depăşit</w:t>
      </w:r>
    </w:p>
    <w:p w:rsidR="00076ED7" w:rsidRPr="00FE316F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</w:t>
      </w:r>
      <w:r w:rsidR="00A870E7">
        <w:rPr>
          <w:rFonts w:ascii="Tahoma" w:hAnsi="Tahoma" w:cs="Tahoma"/>
          <w:i/>
          <w:iCs/>
          <w:sz w:val="20"/>
          <w:szCs w:val="20"/>
          <w:lang w:val="ro-RO"/>
        </w:rPr>
        <w:t xml:space="preserve">   E</w:t>
      </w:r>
      <w:r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- Comunicare electronică</w:t>
      </w:r>
    </w:p>
    <w:p w:rsidR="00076ED7" w:rsidRPr="00FE316F" w:rsidRDefault="00A870E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>
        <w:rPr>
          <w:rFonts w:ascii="Tahoma" w:hAnsi="Tahoma" w:cs="Tahoma"/>
          <w:i/>
          <w:iCs/>
          <w:sz w:val="20"/>
          <w:szCs w:val="20"/>
          <w:lang w:val="ro-RO"/>
        </w:rPr>
        <w:t xml:space="preserve">    F</w:t>
      </w:r>
      <w:r w:rsidR="00076ED7"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- Comunicare în format hârtie</w:t>
      </w:r>
    </w:p>
    <w:p w:rsidR="00076ED7" w:rsidRPr="00FE316F" w:rsidRDefault="00A870E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>
        <w:rPr>
          <w:rFonts w:ascii="Tahoma" w:hAnsi="Tahoma" w:cs="Tahoma"/>
          <w:i/>
          <w:iCs/>
          <w:sz w:val="20"/>
          <w:szCs w:val="20"/>
          <w:lang w:val="ro-RO"/>
        </w:rPr>
        <w:t xml:space="preserve">    G</w:t>
      </w:r>
      <w:r w:rsidR="00076ED7"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- Comunicare verbală</w:t>
      </w:r>
    </w:p>
    <w:p w:rsidR="00076ED7" w:rsidRPr="00FE316F" w:rsidRDefault="00A870E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>
        <w:rPr>
          <w:rFonts w:ascii="Tahoma" w:hAnsi="Tahoma" w:cs="Tahoma"/>
          <w:i/>
          <w:iCs/>
          <w:sz w:val="20"/>
          <w:szCs w:val="20"/>
          <w:lang w:val="ro-RO"/>
        </w:rPr>
        <w:t xml:space="preserve">    H</w:t>
      </w:r>
      <w:r w:rsidR="00076ED7"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- Utilizarea banilor publici (contracte, investiţii, cheltuieli etc.)</w:t>
      </w:r>
    </w:p>
    <w:p w:rsidR="00076ED7" w:rsidRPr="00FE316F" w:rsidRDefault="00A870E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>
        <w:rPr>
          <w:rFonts w:ascii="Tahoma" w:hAnsi="Tahoma" w:cs="Tahoma"/>
          <w:i/>
          <w:iCs/>
          <w:sz w:val="20"/>
          <w:szCs w:val="20"/>
          <w:lang w:val="ro-RO"/>
        </w:rPr>
        <w:t xml:space="preserve">    I</w:t>
      </w:r>
      <w:r w:rsidR="00076ED7"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- Modul de îndeplinire a atribuţiilor instituţiei publice</w:t>
      </w:r>
    </w:p>
    <w:p w:rsidR="00076ED7" w:rsidRPr="00FE316F" w:rsidRDefault="00A870E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>
        <w:rPr>
          <w:rFonts w:ascii="Tahoma" w:hAnsi="Tahoma" w:cs="Tahoma"/>
          <w:i/>
          <w:iCs/>
          <w:sz w:val="20"/>
          <w:szCs w:val="20"/>
          <w:lang w:val="ro-RO"/>
        </w:rPr>
        <w:t xml:space="preserve">    J</w:t>
      </w:r>
      <w:r w:rsidR="00076ED7"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- Acte normative, reglementări</w:t>
      </w:r>
    </w:p>
    <w:p w:rsidR="00076ED7" w:rsidRPr="00FE316F" w:rsidRDefault="00A870E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>
        <w:rPr>
          <w:rFonts w:ascii="Tahoma" w:hAnsi="Tahoma" w:cs="Tahoma"/>
          <w:i/>
          <w:iCs/>
          <w:sz w:val="20"/>
          <w:szCs w:val="20"/>
          <w:lang w:val="ro-RO"/>
        </w:rPr>
        <w:t xml:space="preserve">    K</w:t>
      </w:r>
      <w:r w:rsidR="00076ED7"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- Activitatea liderilor instituţiei</w:t>
      </w:r>
    </w:p>
    <w:p w:rsidR="00076ED7" w:rsidRPr="00FE316F" w:rsidRDefault="00A870E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>
        <w:rPr>
          <w:rFonts w:ascii="Tahoma" w:hAnsi="Tahoma" w:cs="Tahoma"/>
          <w:i/>
          <w:iCs/>
          <w:sz w:val="20"/>
          <w:szCs w:val="20"/>
          <w:lang w:val="ro-RO"/>
        </w:rPr>
        <w:t xml:space="preserve">    L</w:t>
      </w:r>
      <w:r w:rsidR="00076ED7"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- Informaţii privind modul de aplicare a Legii nr. 544/2001, cu modificările şi completările ulterioare</w:t>
      </w:r>
    </w:p>
    <w:p w:rsidR="00076ED7" w:rsidRPr="00FE316F" w:rsidRDefault="00A870E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  <w:lang w:val="ro-RO"/>
        </w:rPr>
      </w:pPr>
      <w:r>
        <w:rPr>
          <w:rFonts w:ascii="Tahoma" w:hAnsi="Tahoma" w:cs="Tahoma"/>
          <w:i/>
          <w:iCs/>
          <w:sz w:val="20"/>
          <w:szCs w:val="20"/>
          <w:lang w:val="ro-RO"/>
        </w:rPr>
        <w:t xml:space="preserve">    M</w:t>
      </w:r>
      <w:r w:rsidR="00076ED7" w:rsidRPr="00FE316F">
        <w:rPr>
          <w:rFonts w:ascii="Tahoma" w:hAnsi="Tahoma" w:cs="Tahoma"/>
          <w:i/>
          <w:iCs/>
          <w:sz w:val="20"/>
          <w:szCs w:val="20"/>
          <w:lang w:val="ro-RO"/>
        </w:rPr>
        <w:t xml:space="preserve"> - Altele (se precizează care)</w:t>
      </w:r>
    </w:p>
    <w:p w:rsidR="00311F0B" w:rsidRPr="00E124B0" w:rsidRDefault="00311F0B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D3880" w:rsidRPr="00E124B0" w:rsidRDefault="000D3880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</w:t>
      </w:r>
    </w:p>
    <w:tbl>
      <w:tblPr>
        <w:tblStyle w:val="TableGrid"/>
        <w:tblW w:w="11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709"/>
        <w:gridCol w:w="709"/>
        <w:gridCol w:w="850"/>
        <w:gridCol w:w="567"/>
        <w:gridCol w:w="851"/>
        <w:gridCol w:w="850"/>
        <w:gridCol w:w="1134"/>
        <w:gridCol w:w="851"/>
        <w:gridCol w:w="992"/>
        <w:gridCol w:w="709"/>
        <w:gridCol w:w="850"/>
        <w:gridCol w:w="993"/>
      </w:tblGrid>
      <w:tr w:rsidR="00B95973" w:rsidTr="005521B2">
        <w:tc>
          <w:tcPr>
            <w:tcW w:w="852" w:type="dxa"/>
          </w:tcPr>
          <w:p w:rsidR="000D3880" w:rsidRDefault="000D3880" w:rsidP="000D388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Număr total de solicitări soluționate favorabil</w:t>
            </w:r>
          </w:p>
        </w:tc>
        <w:tc>
          <w:tcPr>
            <w:tcW w:w="2976" w:type="dxa"/>
            <w:gridSpan w:val="4"/>
          </w:tcPr>
          <w:p w:rsidR="000D3880" w:rsidRDefault="000D3880" w:rsidP="000D388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Termen de răspuns</w:t>
            </w:r>
          </w:p>
        </w:tc>
        <w:tc>
          <w:tcPr>
            <w:tcW w:w="2268" w:type="dxa"/>
            <w:gridSpan w:val="3"/>
          </w:tcPr>
          <w:p w:rsidR="000D3880" w:rsidRDefault="000D3880" w:rsidP="000D388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Modul de comunicare</w:t>
            </w:r>
          </w:p>
        </w:tc>
        <w:tc>
          <w:tcPr>
            <w:tcW w:w="5529" w:type="dxa"/>
            <w:gridSpan w:val="6"/>
          </w:tcPr>
          <w:p w:rsidR="000D3880" w:rsidRDefault="000D3880" w:rsidP="000D388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Departajate pe domenii de interes</w:t>
            </w:r>
          </w:p>
        </w:tc>
      </w:tr>
      <w:tr w:rsidR="005521B2" w:rsidTr="005521B2">
        <w:tc>
          <w:tcPr>
            <w:tcW w:w="852" w:type="dxa"/>
          </w:tcPr>
          <w:p w:rsidR="00C7374E" w:rsidRDefault="00C7374E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:rsidR="000D3880" w:rsidRDefault="000D3880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Redirecționate către alte instituții în 5 zile</w:t>
            </w:r>
          </w:p>
        </w:tc>
        <w:tc>
          <w:tcPr>
            <w:tcW w:w="709" w:type="dxa"/>
          </w:tcPr>
          <w:p w:rsidR="000D3880" w:rsidRDefault="000D3880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Soluționate favorabil 10 zile</w:t>
            </w:r>
          </w:p>
        </w:tc>
        <w:tc>
          <w:tcPr>
            <w:tcW w:w="709" w:type="dxa"/>
          </w:tcPr>
          <w:p w:rsidR="000D3880" w:rsidRDefault="000D3880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Soluționate favorabil în 30 zile</w:t>
            </w:r>
          </w:p>
        </w:tc>
        <w:tc>
          <w:tcPr>
            <w:tcW w:w="850" w:type="dxa"/>
          </w:tcPr>
          <w:p w:rsidR="000D3880" w:rsidRDefault="000D3880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Solicitări pentru care termenul a fost depășit</w:t>
            </w:r>
          </w:p>
        </w:tc>
        <w:tc>
          <w:tcPr>
            <w:tcW w:w="567" w:type="dxa"/>
          </w:tcPr>
          <w:p w:rsidR="000D3880" w:rsidRDefault="00B95973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electronic</w:t>
            </w:r>
          </w:p>
        </w:tc>
        <w:tc>
          <w:tcPr>
            <w:tcW w:w="851" w:type="dxa"/>
          </w:tcPr>
          <w:p w:rsidR="000D3880" w:rsidRDefault="00B95973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hârtie</w:t>
            </w:r>
          </w:p>
        </w:tc>
        <w:tc>
          <w:tcPr>
            <w:tcW w:w="850" w:type="dxa"/>
          </w:tcPr>
          <w:p w:rsidR="000D3880" w:rsidRDefault="00B95973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verbal</w:t>
            </w:r>
          </w:p>
        </w:tc>
        <w:tc>
          <w:tcPr>
            <w:tcW w:w="1134" w:type="dxa"/>
          </w:tcPr>
          <w:p w:rsidR="000D3880" w:rsidRDefault="005521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Utilizarea banilor publici (contracte, investiții, cheltuieli, etc</w:t>
            </w:r>
            <w:r w:rsidR="00210777">
              <w:rPr>
                <w:rFonts w:ascii="Tahoma" w:hAnsi="Tahoma" w:cs="Tahoma"/>
                <w:iCs/>
                <w:sz w:val="20"/>
                <w:szCs w:val="20"/>
                <w:lang w:val="ro-RO"/>
              </w:rPr>
              <w:t>.</w:t>
            </w: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)</w:t>
            </w:r>
          </w:p>
        </w:tc>
        <w:tc>
          <w:tcPr>
            <w:tcW w:w="851" w:type="dxa"/>
          </w:tcPr>
          <w:p w:rsidR="000D3880" w:rsidRDefault="005521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Modul de îndeplinire a atribuțiilor instituției publice</w:t>
            </w:r>
          </w:p>
        </w:tc>
        <w:tc>
          <w:tcPr>
            <w:tcW w:w="992" w:type="dxa"/>
          </w:tcPr>
          <w:p w:rsidR="000D3880" w:rsidRDefault="005521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Acte normative, reglementări</w:t>
            </w:r>
          </w:p>
        </w:tc>
        <w:tc>
          <w:tcPr>
            <w:tcW w:w="709" w:type="dxa"/>
          </w:tcPr>
          <w:p w:rsidR="000D3880" w:rsidRDefault="005521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Activitatea liderilor instituției</w:t>
            </w:r>
          </w:p>
        </w:tc>
        <w:tc>
          <w:tcPr>
            <w:tcW w:w="850" w:type="dxa"/>
          </w:tcPr>
          <w:p w:rsidR="000D3880" w:rsidRDefault="005521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Informații privind modul de aplicare a Legii nr.544/2001</w:t>
            </w:r>
          </w:p>
        </w:tc>
        <w:tc>
          <w:tcPr>
            <w:tcW w:w="993" w:type="dxa"/>
          </w:tcPr>
          <w:p w:rsidR="000D3880" w:rsidRDefault="005521B2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Altele (se precizează care)</w:t>
            </w:r>
          </w:p>
        </w:tc>
      </w:tr>
      <w:tr w:rsidR="005521B2" w:rsidTr="005521B2">
        <w:tc>
          <w:tcPr>
            <w:tcW w:w="852" w:type="dxa"/>
          </w:tcPr>
          <w:p w:rsidR="00C7374E" w:rsidRDefault="00C7374E" w:rsidP="00C7374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Nr.To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-</w:t>
            </w: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tal</w:t>
            </w:r>
            <w:proofErr w:type="spellEnd"/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:</w:t>
            </w:r>
          </w:p>
          <w:p w:rsidR="000D3880" w:rsidRDefault="00DB323B" w:rsidP="00C7374E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A+B+C+D</w:t>
            </w:r>
            <w:r w:rsid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=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A1+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B1+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C1=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A2+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B2+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C2+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lastRenderedPageBreak/>
              <w:t>D2+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E2+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F2</w:t>
            </w:r>
          </w:p>
        </w:tc>
        <w:tc>
          <w:tcPr>
            <w:tcW w:w="708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lastRenderedPageBreak/>
              <w:t>A</w:t>
            </w: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Pr="00C7374E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709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B</w:t>
            </w: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Pr="00C7374E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3</w:t>
            </w:r>
          </w:p>
        </w:tc>
        <w:tc>
          <w:tcPr>
            <w:tcW w:w="709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C</w:t>
            </w: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Pr="00C7374E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1</w:t>
            </w:r>
          </w:p>
        </w:tc>
        <w:tc>
          <w:tcPr>
            <w:tcW w:w="850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D</w:t>
            </w: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Pr="00C7374E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567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A1</w:t>
            </w: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Pr="00C7374E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B1</w:t>
            </w: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Pr="00C7374E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4</w:t>
            </w:r>
          </w:p>
        </w:tc>
        <w:tc>
          <w:tcPr>
            <w:tcW w:w="850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C1</w:t>
            </w:r>
          </w:p>
          <w:p w:rsidR="00CF3010" w:rsidRDefault="00CF3010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CF3010" w:rsidRDefault="00CF3010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CF3010" w:rsidRDefault="00CF3010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CF3010" w:rsidRPr="00C7374E" w:rsidRDefault="00CF3010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20</w:t>
            </w:r>
          </w:p>
        </w:tc>
        <w:tc>
          <w:tcPr>
            <w:tcW w:w="1134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A2</w:t>
            </w: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Pr="00C7374E" w:rsidRDefault="000F2D2F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3</w:t>
            </w:r>
          </w:p>
        </w:tc>
        <w:tc>
          <w:tcPr>
            <w:tcW w:w="851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B2</w:t>
            </w: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Default="005020E3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5020E3" w:rsidRPr="00C7374E" w:rsidRDefault="000F2D2F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15</w:t>
            </w:r>
          </w:p>
        </w:tc>
        <w:tc>
          <w:tcPr>
            <w:tcW w:w="992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C2</w:t>
            </w:r>
          </w:p>
          <w:p w:rsidR="000F2D2F" w:rsidRDefault="000F2D2F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0F2D2F" w:rsidRDefault="000F2D2F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0F2D2F" w:rsidRDefault="000F2D2F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0F2D2F" w:rsidRPr="00C7374E" w:rsidRDefault="000F2D2F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5</w:t>
            </w:r>
          </w:p>
        </w:tc>
        <w:tc>
          <w:tcPr>
            <w:tcW w:w="709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D2</w:t>
            </w:r>
          </w:p>
          <w:p w:rsidR="000F2D2F" w:rsidRDefault="000F2D2F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0F2D2F" w:rsidRDefault="000F2D2F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0F2D2F" w:rsidRDefault="000F2D2F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0F2D2F" w:rsidRPr="00C7374E" w:rsidRDefault="000F2D2F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850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E2</w:t>
            </w:r>
          </w:p>
          <w:p w:rsidR="00795057" w:rsidRDefault="00795057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Pr="00C7374E" w:rsidRDefault="00795057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993" w:type="dxa"/>
          </w:tcPr>
          <w:p w:rsidR="000D3880" w:rsidRDefault="00C7374E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C7374E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F2</w:t>
            </w:r>
          </w:p>
          <w:p w:rsidR="00795057" w:rsidRDefault="00795057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Pr="00C7374E" w:rsidRDefault="00795057" w:rsidP="00C737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1</w:t>
            </w:r>
          </w:p>
        </w:tc>
      </w:tr>
    </w:tbl>
    <w:p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C7374E" w:rsidRPr="00E124B0" w:rsidRDefault="00C7374E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3. Menţionaţi principalele cauze pentru care anumite răspunsuri nu au fost transmise în termenul legal: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3.1. ...............................................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3.2. ...............................................</w:t>
      </w:r>
    </w:p>
    <w:p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3.3. ...............................................</w:t>
      </w:r>
    </w:p>
    <w:p w:rsidR="00D31C91" w:rsidRPr="00E124B0" w:rsidRDefault="00D31C91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4. Ce măsuri au fost luate pentru ca această problemă să fie rezolvată?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4.1. ...............................................</w:t>
      </w:r>
    </w:p>
    <w:p w:rsidR="0030136D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4.2. ...............................................</w:t>
      </w:r>
    </w:p>
    <w:p w:rsidR="0030136D" w:rsidRDefault="0030136D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3343B6" w:rsidRDefault="003343B6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D56FF3" w:rsidRPr="00E124B0" w:rsidRDefault="00D56FF3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Semnificaţia coloanelor din tabelul de mai jos este următoarea:</w:t>
      </w:r>
    </w:p>
    <w:p w:rsidR="00D56FF3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</w:t>
      </w:r>
      <w:r w:rsidR="00D56FF3">
        <w:rPr>
          <w:rFonts w:ascii="Tahoma" w:hAnsi="Tahoma" w:cs="Tahoma"/>
          <w:iCs/>
          <w:sz w:val="20"/>
          <w:szCs w:val="20"/>
          <w:lang w:val="ro-RO"/>
        </w:rPr>
        <w:t xml:space="preserve"> A – Exceptate, conform legii</w:t>
      </w:r>
    </w:p>
    <w:p w:rsidR="00D56FF3" w:rsidRDefault="00D56FF3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B – Informații inexistente</w:t>
      </w:r>
    </w:p>
    <w:p w:rsidR="00D56FF3" w:rsidRDefault="00D56FF3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C </w:t>
      </w:r>
      <w:r w:rsidR="003343B6">
        <w:rPr>
          <w:rFonts w:ascii="Tahoma" w:hAnsi="Tahoma" w:cs="Tahoma"/>
          <w:iCs/>
          <w:sz w:val="20"/>
          <w:szCs w:val="20"/>
          <w:lang w:val="ro-RO"/>
        </w:rPr>
        <w:t>–</w:t>
      </w:r>
      <w:r>
        <w:rPr>
          <w:rFonts w:ascii="Tahoma" w:hAnsi="Tahoma" w:cs="Tahoma"/>
          <w:iCs/>
          <w:sz w:val="20"/>
          <w:szCs w:val="20"/>
          <w:lang w:val="ro-RO"/>
        </w:rPr>
        <w:t xml:space="preserve"> </w:t>
      </w:r>
      <w:r w:rsidR="003343B6">
        <w:rPr>
          <w:rFonts w:ascii="Tahoma" w:hAnsi="Tahoma" w:cs="Tahoma"/>
          <w:iCs/>
          <w:sz w:val="20"/>
          <w:szCs w:val="20"/>
          <w:lang w:val="ro-RO"/>
        </w:rPr>
        <w:t>Alte motive (cu precizarea acestora)</w:t>
      </w:r>
    </w:p>
    <w:p w:rsidR="003343B6" w:rsidRDefault="003343B6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D – Utilizarea banilor publici (contracte, investiții, cheltuieli, etc.)</w:t>
      </w:r>
    </w:p>
    <w:p w:rsidR="00076ED7" w:rsidRPr="00E124B0" w:rsidRDefault="00D56FF3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</w:t>
      </w:r>
      <w:r w:rsidR="003343B6">
        <w:rPr>
          <w:rFonts w:ascii="Tahoma" w:hAnsi="Tahoma" w:cs="Tahoma"/>
          <w:iCs/>
          <w:sz w:val="20"/>
          <w:szCs w:val="20"/>
          <w:lang w:val="ro-RO"/>
        </w:rPr>
        <w:t xml:space="preserve"> E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 xml:space="preserve"> - Modul de îndeplinire a atribuţiilor instituţiei publice</w:t>
      </w:r>
    </w:p>
    <w:p w:rsidR="00076ED7" w:rsidRPr="00E124B0" w:rsidRDefault="003343B6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F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 xml:space="preserve"> - Acte normative, reglementări</w:t>
      </w:r>
    </w:p>
    <w:p w:rsidR="00076ED7" w:rsidRPr="00E124B0" w:rsidRDefault="003343B6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G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 xml:space="preserve"> - Activitatea liderilor instituţiei</w:t>
      </w:r>
    </w:p>
    <w:p w:rsidR="00076ED7" w:rsidRDefault="003343B6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H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 xml:space="preserve"> - Informaţii privind modul de aplicare </w:t>
      </w:r>
      <w:r w:rsidR="00076ED7" w:rsidRPr="00E52D5D">
        <w:rPr>
          <w:rFonts w:ascii="Tahoma" w:hAnsi="Tahoma" w:cs="Tahoma"/>
          <w:iCs/>
          <w:sz w:val="20"/>
          <w:szCs w:val="20"/>
          <w:lang w:val="ro-RO"/>
        </w:rPr>
        <w:t>a Legii nr. 544/2001</w:t>
      </w:r>
      <w:r w:rsidR="00076ED7" w:rsidRPr="00E124B0">
        <w:rPr>
          <w:rFonts w:ascii="Tahoma" w:hAnsi="Tahoma" w:cs="Tahoma"/>
          <w:iCs/>
          <w:sz w:val="20"/>
          <w:szCs w:val="20"/>
          <w:lang w:val="ro-RO"/>
        </w:rPr>
        <w:t>, cu modificările şi completările ulterioare</w:t>
      </w:r>
    </w:p>
    <w:p w:rsidR="003343B6" w:rsidRPr="00E124B0" w:rsidRDefault="003343B6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   I – Altele (se precizează care)</w:t>
      </w:r>
    </w:p>
    <w:p w:rsidR="00076ED7" w:rsidRPr="00E124B0" w:rsidRDefault="003343B6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</w:t>
      </w:r>
    </w:p>
    <w:p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3343B6" w:rsidRDefault="003343B6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tbl>
      <w:tblPr>
        <w:tblStyle w:val="TableGrid"/>
        <w:tblW w:w="114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1134"/>
        <w:gridCol w:w="1134"/>
        <w:gridCol w:w="992"/>
        <w:gridCol w:w="1418"/>
        <w:gridCol w:w="1134"/>
        <w:gridCol w:w="1276"/>
        <w:gridCol w:w="992"/>
      </w:tblGrid>
      <w:tr w:rsidR="003343B6" w:rsidTr="00397325">
        <w:tc>
          <w:tcPr>
            <w:tcW w:w="993" w:type="dxa"/>
          </w:tcPr>
          <w:p w:rsidR="003343B6" w:rsidRDefault="003343B6" w:rsidP="003343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Număr total solicitări respinse</w:t>
            </w:r>
          </w:p>
        </w:tc>
        <w:tc>
          <w:tcPr>
            <w:tcW w:w="3544" w:type="dxa"/>
            <w:gridSpan w:val="3"/>
          </w:tcPr>
          <w:p w:rsidR="003343B6" w:rsidRDefault="003343B6" w:rsidP="003343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Motivul respingerii</w:t>
            </w:r>
          </w:p>
        </w:tc>
        <w:tc>
          <w:tcPr>
            <w:tcW w:w="6946" w:type="dxa"/>
            <w:gridSpan w:val="6"/>
          </w:tcPr>
          <w:p w:rsidR="003343B6" w:rsidRDefault="003343B6" w:rsidP="003343B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Departajate pe domenii de interes</w:t>
            </w:r>
          </w:p>
        </w:tc>
      </w:tr>
      <w:tr w:rsidR="003343B6" w:rsidTr="00397325">
        <w:tc>
          <w:tcPr>
            <w:tcW w:w="993" w:type="dxa"/>
          </w:tcPr>
          <w:p w:rsidR="003343B6" w:rsidRDefault="003343B6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3343B6" w:rsidRDefault="003343B6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Exceptate</w:t>
            </w:r>
            <w:r w:rsidR="00397325">
              <w:rPr>
                <w:rFonts w:ascii="Tahoma" w:hAnsi="Tahoma" w:cs="Tahoma"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conform legii</w:t>
            </w:r>
          </w:p>
        </w:tc>
        <w:tc>
          <w:tcPr>
            <w:tcW w:w="1276" w:type="dxa"/>
          </w:tcPr>
          <w:p w:rsidR="003343B6" w:rsidRDefault="003343B6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Informații inexistente</w:t>
            </w:r>
          </w:p>
        </w:tc>
        <w:tc>
          <w:tcPr>
            <w:tcW w:w="1134" w:type="dxa"/>
          </w:tcPr>
          <w:p w:rsidR="003343B6" w:rsidRDefault="003343B6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Alte motive (cu precizarea acestora)</w:t>
            </w:r>
          </w:p>
        </w:tc>
        <w:tc>
          <w:tcPr>
            <w:tcW w:w="1134" w:type="dxa"/>
          </w:tcPr>
          <w:p w:rsidR="003343B6" w:rsidRDefault="003343B6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Utilizarea banilor publici (contracte, investiții, cheltuieli, etc.)</w:t>
            </w:r>
          </w:p>
        </w:tc>
        <w:tc>
          <w:tcPr>
            <w:tcW w:w="992" w:type="dxa"/>
          </w:tcPr>
          <w:p w:rsidR="003343B6" w:rsidRDefault="003343B6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Modul de îndeplinire a atribuțiilor instituției publice</w:t>
            </w:r>
          </w:p>
        </w:tc>
        <w:tc>
          <w:tcPr>
            <w:tcW w:w="1418" w:type="dxa"/>
          </w:tcPr>
          <w:p w:rsidR="003343B6" w:rsidRDefault="003343B6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Acte normative, reglementări</w:t>
            </w:r>
          </w:p>
        </w:tc>
        <w:tc>
          <w:tcPr>
            <w:tcW w:w="1134" w:type="dxa"/>
          </w:tcPr>
          <w:p w:rsidR="003343B6" w:rsidRDefault="003343B6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Activitatea liderilor instituției</w:t>
            </w:r>
          </w:p>
        </w:tc>
        <w:tc>
          <w:tcPr>
            <w:tcW w:w="1276" w:type="dxa"/>
          </w:tcPr>
          <w:p w:rsidR="003343B6" w:rsidRDefault="003343B6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Informații privind modul de aplicare a Legii nr.544</w:t>
            </w:r>
            <w:r w:rsidR="00397325">
              <w:rPr>
                <w:rFonts w:ascii="Tahoma" w:hAnsi="Tahoma" w:cs="Tahoma"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/2001</w:t>
            </w:r>
          </w:p>
        </w:tc>
        <w:tc>
          <w:tcPr>
            <w:tcW w:w="992" w:type="dxa"/>
          </w:tcPr>
          <w:p w:rsidR="003343B6" w:rsidRDefault="003343B6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Altele (se precizează care)</w:t>
            </w:r>
          </w:p>
        </w:tc>
      </w:tr>
      <w:tr w:rsidR="003343B6" w:rsidTr="008429AE">
        <w:trPr>
          <w:trHeight w:val="2077"/>
        </w:trPr>
        <w:tc>
          <w:tcPr>
            <w:tcW w:w="993" w:type="dxa"/>
          </w:tcPr>
          <w:p w:rsidR="006637E1" w:rsidRDefault="006637E1" w:rsidP="006637E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Nr.</w:t>
            </w:r>
          </w:p>
          <w:p w:rsidR="006637E1" w:rsidRDefault="006637E1" w:rsidP="006637E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D33069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Total:</w:t>
            </w:r>
          </w:p>
          <w:p w:rsidR="003343B6" w:rsidRPr="006637E1" w:rsidRDefault="006637E1" w:rsidP="006637E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6637E1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A+B+C=A1+</w:t>
            </w:r>
            <w:r w:rsidR="006A25A6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</w:t>
            </w:r>
            <w:r w:rsidRPr="006637E1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B1+C1+D1+</w:t>
            </w:r>
            <w:r w:rsidR="006A25A6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 xml:space="preserve"> </w:t>
            </w:r>
            <w:r w:rsidRPr="006637E1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E1+F1</w:t>
            </w:r>
          </w:p>
        </w:tc>
        <w:tc>
          <w:tcPr>
            <w:tcW w:w="1134" w:type="dxa"/>
          </w:tcPr>
          <w:p w:rsidR="003343B6" w:rsidRDefault="0041580A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41580A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</w:t>
            </w: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Pr="0041580A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276" w:type="dxa"/>
          </w:tcPr>
          <w:p w:rsidR="003343B6" w:rsidRDefault="0041580A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41580A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B</w:t>
            </w: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  <w:p w:rsidR="00795057" w:rsidRPr="0041580A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:rsidR="003343B6" w:rsidRDefault="0041580A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41580A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C</w:t>
            </w: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Pr="0041580A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3343B6" w:rsidRDefault="0041580A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41580A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A1</w:t>
            </w: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Pr="0041580A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</w:tcPr>
          <w:p w:rsidR="003343B6" w:rsidRDefault="0041580A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41580A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B1</w:t>
            </w: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Pr="0041580A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418" w:type="dxa"/>
          </w:tcPr>
          <w:p w:rsidR="003343B6" w:rsidRDefault="0041580A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41580A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C1</w:t>
            </w: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Pr="0041580A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:rsidR="003343B6" w:rsidRDefault="0041580A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41580A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D1</w:t>
            </w: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Pr="0041580A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276" w:type="dxa"/>
          </w:tcPr>
          <w:p w:rsidR="003343B6" w:rsidRDefault="0041580A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41580A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E1</w:t>
            </w: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  <w:p w:rsidR="00795057" w:rsidRPr="0041580A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3343B6" w:rsidRDefault="0041580A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 w:rsidRPr="0041580A"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F1</w:t>
            </w: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795057" w:rsidRPr="0041580A" w:rsidRDefault="00795057" w:rsidP="004158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</w:tr>
    </w:tbl>
    <w:p w:rsidR="003343B6" w:rsidRDefault="003343B6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3343B6" w:rsidRDefault="003343B6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3343B6" w:rsidRDefault="003343B6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8429AE" w:rsidRDefault="008429AE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8429AE" w:rsidRPr="00E124B0" w:rsidRDefault="008429AE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5.1 Informaţiile solicitate nefurnizate pentru motivul exceptării acestora conform legii: (enumerarea numelor documentelor/informaţiilor solicitate):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..........................................................................</w:t>
      </w:r>
    </w:p>
    <w:p w:rsidR="00311F0B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</w:t>
      </w:r>
    </w:p>
    <w:p w:rsidR="008429AE" w:rsidRDefault="008429AE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8429AE" w:rsidRDefault="008429AE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8429AE" w:rsidRDefault="008429AE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8429AE" w:rsidRDefault="008429AE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6. Reclamaţii administrative şi plângeri în instanţă</w:t>
      </w:r>
    </w:p>
    <w:p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45"/>
        <w:gridCol w:w="1345"/>
        <w:gridCol w:w="1345"/>
        <w:gridCol w:w="1345"/>
        <w:gridCol w:w="1346"/>
        <w:gridCol w:w="1346"/>
        <w:gridCol w:w="1346"/>
      </w:tblGrid>
      <w:tr w:rsidR="00173A1E" w:rsidTr="00EB173C">
        <w:tc>
          <w:tcPr>
            <w:tcW w:w="5380" w:type="dxa"/>
            <w:gridSpan w:val="4"/>
          </w:tcPr>
          <w:p w:rsidR="00173A1E" w:rsidRDefault="00173A1E" w:rsidP="00173A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6.1. Numărul de reclamații administrative la adresa instituției publice în baza Legii nr.544/2001, cu modificările și completările ulterioare</w:t>
            </w:r>
          </w:p>
        </w:tc>
        <w:tc>
          <w:tcPr>
            <w:tcW w:w="5383" w:type="dxa"/>
            <w:gridSpan w:val="4"/>
          </w:tcPr>
          <w:p w:rsidR="00173A1E" w:rsidRDefault="00173A1E" w:rsidP="00173A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6.2. Numărul de plângeri în instanță la adresa instituției în baza Legii nr.544/2001, cu modificările și completările ulterioare</w:t>
            </w:r>
          </w:p>
        </w:tc>
      </w:tr>
      <w:tr w:rsidR="00173A1E" w:rsidTr="00173A1E">
        <w:tc>
          <w:tcPr>
            <w:tcW w:w="1345" w:type="dxa"/>
          </w:tcPr>
          <w:p w:rsidR="00173A1E" w:rsidRDefault="00706588" w:rsidP="007065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Soluționate favorabil</w:t>
            </w:r>
          </w:p>
        </w:tc>
        <w:tc>
          <w:tcPr>
            <w:tcW w:w="1345" w:type="dxa"/>
          </w:tcPr>
          <w:p w:rsidR="00173A1E" w:rsidRDefault="00706588" w:rsidP="007065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Respinse</w:t>
            </w:r>
          </w:p>
        </w:tc>
        <w:tc>
          <w:tcPr>
            <w:tcW w:w="1345" w:type="dxa"/>
          </w:tcPr>
          <w:p w:rsidR="00173A1E" w:rsidRDefault="00706588" w:rsidP="007065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În curs de soluționare</w:t>
            </w:r>
          </w:p>
        </w:tc>
        <w:tc>
          <w:tcPr>
            <w:tcW w:w="1345" w:type="dxa"/>
          </w:tcPr>
          <w:p w:rsidR="00173A1E" w:rsidRDefault="00706588" w:rsidP="007065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345" w:type="dxa"/>
          </w:tcPr>
          <w:p w:rsidR="00173A1E" w:rsidRDefault="0005466C" w:rsidP="0005466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Soluționate favorabil</w:t>
            </w:r>
          </w:p>
        </w:tc>
        <w:tc>
          <w:tcPr>
            <w:tcW w:w="1346" w:type="dxa"/>
          </w:tcPr>
          <w:p w:rsidR="00173A1E" w:rsidRDefault="0005466C" w:rsidP="0005466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Respinse</w:t>
            </w:r>
          </w:p>
        </w:tc>
        <w:tc>
          <w:tcPr>
            <w:tcW w:w="1346" w:type="dxa"/>
          </w:tcPr>
          <w:p w:rsidR="00173A1E" w:rsidRDefault="0005466C" w:rsidP="0005466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În curs de soluționare</w:t>
            </w:r>
          </w:p>
        </w:tc>
        <w:tc>
          <w:tcPr>
            <w:tcW w:w="1346" w:type="dxa"/>
          </w:tcPr>
          <w:p w:rsidR="00173A1E" w:rsidRDefault="0005466C" w:rsidP="0005466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Total</w:t>
            </w:r>
          </w:p>
        </w:tc>
      </w:tr>
      <w:tr w:rsidR="00173A1E" w:rsidTr="00173A1E">
        <w:tc>
          <w:tcPr>
            <w:tcW w:w="1345" w:type="dxa"/>
          </w:tcPr>
          <w:p w:rsidR="00173A1E" w:rsidRDefault="00173A1E" w:rsidP="007536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BE0E63" w:rsidRPr="00753656" w:rsidRDefault="00BE0E63" w:rsidP="007536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24</w:t>
            </w:r>
          </w:p>
        </w:tc>
        <w:tc>
          <w:tcPr>
            <w:tcW w:w="1345" w:type="dxa"/>
          </w:tcPr>
          <w:p w:rsidR="00173A1E" w:rsidRDefault="00173A1E" w:rsidP="007536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BE0E63" w:rsidRPr="00753656" w:rsidRDefault="00BE0E63" w:rsidP="007536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345" w:type="dxa"/>
          </w:tcPr>
          <w:p w:rsidR="00173A1E" w:rsidRDefault="00173A1E" w:rsidP="007536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BE0E63" w:rsidRPr="00753656" w:rsidRDefault="00BE0E63" w:rsidP="007536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345" w:type="dxa"/>
          </w:tcPr>
          <w:p w:rsidR="00173A1E" w:rsidRDefault="00173A1E" w:rsidP="00BE0E6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BE0E63" w:rsidRPr="00753656" w:rsidRDefault="00BE0E63" w:rsidP="007536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24</w:t>
            </w:r>
          </w:p>
        </w:tc>
        <w:tc>
          <w:tcPr>
            <w:tcW w:w="1345" w:type="dxa"/>
          </w:tcPr>
          <w:p w:rsidR="00173A1E" w:rsidRDefault="00173A1E" w:rsidP="007536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BE0E63" w:rsidRPr="00753656" w:rsidRDefault="00BE0E63" w:rsidP="0075365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346" w:type="dxa"/>
          </w:tcPr>
          <w:p w:rsidR="00B45E9C" w:rsidRDefault="00B45E9C" w:rsidP="00B45E9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173A1E" w:rsidRPr="00753656" w:rsidRDefault="00B45E9C" w:rsidP="00B45E9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346" w:type="dxa"/>
          </w:tcPr>
          <w:p w:rsidR="00173A1E" w:rsidRDefault="00173A1E" w:rsidP="00B45E9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B45E9C" w:rsidRPr="00753656" w:rsidRDefault="00B45E9C" w:rsidP="00B45E9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346" w:type="dxa"/>
          </w:tcPr>
          <w:p w:rsidR="00BE0E63" w:rsidRDefault="00BE0E63" w:rsidP="00BE0E6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</w:p>
          <w:p w:rsidR="00B45E9C" w:rsidRPr="00753656" w:rsidRDefault="00B45E9C" w:rsidP="00BE0E6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lang w:val="ro-RO"/>
              </w:rPr>
              <w:t>0</w:t>
            </w:r>
          </w:p>
        </w:tc>
      </w:tr>
    </w:tbl>
    <w:p w:rsidR="006F2162" w:rsidRPr="00E124B0" w:rsidRDefault="006F2162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7. Managementul procesului de comunicare a informaţiilor de interes public</w:t>
      </w:r>
    </w:p>
    <w:p w:rsidR="00076ED7" w:rsidRDefault="006D2041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6D2041" w:rsidTr="002973F4">
        <w:tc>
          <w:tcPr>
            <w:tcW w:w="10763" w:type="dxa"/>
            <w:gridSpan w:val="4"/>
          </w:tcPr>
          <w:p w:rsidR="006D2041" w:rsidRDefault="006D2041" w:rsidP="006D20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Costuri</w:t>
            </w:r>
          </w:p>
        </w:tc>
      </w:tr>
      <w:tr w:rsidR="006D2041" w:rsidTr="006D2041">
        <w:tc>
          <w:tcPr>
            <w:tcW w:w="2690" w:type="dxa"/>
          </w:tcPr>
          <w:p w:rsidR="006D2041" w:rsidRDefault="0021197F" w:rsidP="002119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 xml:space="preserve">Costuri totale de </w:t>
            </w:r>
            <w:proofErr w:type="spellStart"/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functionare</w:t>
            </w:r>
            <w:proofErr w:type="spellEnd"/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 xml:space="preserve"> a compartimentului</w:t>
            </w:r>
          </w:p>
        </w:tc>
        <w:tc>
          <w:tcPr>
            <w:tcW w:w="2691" w:type="dxa"/>
          </w:tcPr>
          <w:p w:rsidR="006D2041" w:rsidRDefault="0021197F" w:rsidP="002119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Sume încasate din serviciul de copiere</w:t>
            </w:r>
          </w:p>
        </w:tc>
        <w:tc>
          <w:tcPr>
            <w:tcW w:w="2691" w:type="dxa"/>
          </w:tcPr>
          <w:p w:rsidR="006D2041" w:rsidRDefault="0021197F" w:rsidP="002119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Contravaloarea serviciului de copiere (lei / pagină)</w:t>
            </w:r>
          </w:p>
        </w:tc>
        <w:tc>
          <w:tcPr>
            <w:tcW w:w="2691" w:type="dxa"/>
          </w:tcPr>
          <w:p w:rsidR="006D2041" w:rsidRDefault="0021197F" w:rsidP="0021197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Care este documentul care stă la baza stabilirii contravalorii serviciului de copiere?</w:t>
            </w:r>
          </w:p>
        </w:tc>
      </w:tr>
      <w:tr w:rsidR="006D2041" w:rsidTr="006D2041">
        <w:tc>
          <w:tcPr>
            <w:tcW w:w="2690" w:type="dxa"/>
          </w:tcPr>
          <w:p w:rsidR="006D2041" w:rsidRDefault="00B45E9C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2691" w:type="dxa"/>
          </w:tcPr>
          <w:p w:rsidR="006D2041" w:rsidRDefault="00B45E9C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2691" w:type="dxa"/>
          </w:tcPr>
          <w:p w:rsidR="006D2041" w:rsidRDefault="00B45E9C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0,50 lei/pagină</w:t>
            </w:r>
          </w:p>
        </w:tc>
        <w:tc>
          <w:tcPr>
            <w:tcW w:w="2691" w:type="dxa"/>
          </w:tcPr>
          <w:p w:rsidR="006D2041" w:rsidRDefault="00B45E9C" w:rsidP="00076ED7">
            <w:pPr>
              <w:autoSpaceDE w:val="0"/>
              <w:autoSpaceDN w:val="0"/>
              <w:adjustRightInd w:val="0"/>
              <w:rPr>
                <w:rFonts w:ascii="Tahoma" w:hAnsi="Tahoma" w:cs="Tahoma"/>
                <w:iCs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ro-RO"/>
              </w:rPr>
              <w:t>HCL</w:t>
            </w:r>
            <w:r w:rsidR="006D370E">
              <w:rPr>
                <w:rFonts w:ascii="Tahoma" w:hAnsi="Tahoma" w:cs="Tahoma"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</w:tbl>
    <w:p w:rsidR="006D2041" w:rsidRPr="00E124B0" w:rsidRDefault="006D2041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7.2. Creşterea eficienţei accesului la informaţii de interes public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a) Instituţia dumneavoastră deţine un punct de informare/bibliotecă virtuală în care sunt publicate seturi de date de interes public ?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</w:t>
      </w:r>
      <w:r w:rsidR="007B6E6D">
        <w:rPr>
          <w:rFonts w:ascii="Tahoma" w:hAnsi="Tahoma" w:cs="Tahoma"/>
          <w:iCs/>
          <w:sz w:val="20"/>
          <w:szCs w:val="20"/>
          <w:lang w:val="ro-RO"/>
        </w:rPr>
        <w:t>x</w:t>
      </w:r>
      <w:r w:rsidRPr="00E124B0">
        <w:rPr>
          <w:rFonts w:ascii="Tahoma" w:hAnsi="Tahoma" w:cs="Tahoma"/>
          <w:iCs/>
          <w:sz w:val="20"/>
          <w:szCs w:val="20"/>
          <w:lang w:val="ro-RO"/>
        </w:rPr>
        <w:t>_| Da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 _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|_| Nu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311F0B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</w:t>
      </w:r>
    </w:p>
    <w:p w:rsidR="00311F0B" w:rsidRPr="00E124B0" w:rsidRDefault="00311F0B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311F0B" w:rsidRPr="00E124B0" w:rsidRDefault="00311F0B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b) Enumeraţi punctele pe care le consideraţi necesar a fi îmbunătăţite la nivelul instituţiei dumneavoastră pentru creşterea eficienţei procesului de asigurare a accesului la informaţii de interes public:</w:t>
      </w:r>
    </w:p>
    <w:p w:rsidR="00474DA3" w:rsidRPr="00E124B0" w:rsidRDefault="007B6E6D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>-</w:t>
      </w:r>
      <w:bookmarkStart w:id="0" w:name="_GoBack"/>
      <w:bookmarkEnd w:id="0"/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______________________________________________________________________________</w:t>
      </w: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Pr="00E124B0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   c) Enumeraţi măsurile luate pentru îmbunătăţirea procesului de asigurare a accesului la informaţii de interes public:</w:t>
      </w:r>
    </w:p>
    <w:p w:rsidR="00474DA3" w:rsidRDefault="00474DA3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  <w:r w:rsidRPr="00E124B0">
        <w:rPr>
          <w:rFonts w:ascii="Tahoma" w:hAnsi="Tahoma" w:cs="Tahoma"/>
          <w:iCs/>
          <w:sz w:val="20"/>
          <w:szCs w:val="20"/>
          <w:lang w:val="ro-RO"/>
        </w:rPr>
        <w:t xml:space="preserve"> _____</w:t>
      </w:r>
      <w:r w:rsidR="007B6E6D">
        <w:rPr>
          <w:rFonts w:ascii="Tahoma" w:hAnsi="Tahoma" w:cs="Tahoma"/>
          <w:iCs/>
          <w:sz w:val="20"/>
          <w:szCs w:val="20"/>
          <w:lang w:val="ro-RO"/>
        </w:rPr>
        <w:t>-</w:t>
      </w:r>
      <w:r w:rsidRPr="00E124B0">
        <w:rPr>
          <w:rFonts w:ascii="Tahoma" w:hAnsi="Tahoma" w:cs="Tahoma"/>
          <w:iCs/>
          <w:sz w:val="20"/>
          <w:szCs w:val="20"/>
          <w:lang w:val="ro-RO"/>
        </w:rPr>
        <w:t>_________________________________________________________________________</w:t>
      </w:r>
    </w:p>
    <w:p w:rsidR="00474DA3" w:rsidRDefault="00474DA3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7B6E6D" w:rsidRDefault="007B6E6D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7B6E6D" w:rsidRDefault="007B6E6D" w:rsidP="00076E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0"/>
          <w:szCs w:val="20"/>
          <w:lang w:val="ro-RO"/>
        </w:rPr>
      </w:pPr>
    </w:p>
    <w:p w:rsidR="007B6E6D" w:rsidRDefault="007B6E6D" w:rsidP="007B6E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>Primar,</w:t>
      </w:r>
    </w:p>
    <w:p w:rsidR="007B6E6D" w:rsidRPr="00E124B0" w:rsidRDefault="007B6E6D" w:rsidP="007B6E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Cs/>
          <w:sz w:val="20"/>
          <w:szCs w:val="20"/>
          <w:lang w:val="ro-RO"/>
        </w:rPr>
      </w:pPr>
      <w:r>
        <w:rPr>
          <w:rFonts w:ascii="Tahoma" w:hAnsi="Tahoma" w:cs="Tahoma"/>
          <w:iCs/>
          <w:sz w:val="20"/>
          <w:szCs w:val="20"/>
          <w:lang w:val="ro-RO"/>
        </w:rPr>
        <w:t>Ing. Varga Jozsef</w:t>
      </w:r>
    </w:p>
    <w:sectPr w:rsidR="007B6E6D" w:rsidRPr="00E124B0" w:rsidSect="00076ED7">
      <w:pgSz w:w="11907" w:h="16839" w:code="9"/>
      <w:pgMar w:top="720" w:right="567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545"/>
    <w:multiLevelType w:val="hybridMultilevel"/>
    <w:tmpl w:val="EF48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12996"/>
    <w:multiLevelType w:val="hybridMultilevel"/>
    <w:tmpl w:val="173EF980"/>
    <w:lvl w:ilvl="0" w:tplc="2A44D272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D7"/>
    <w:rsid w:val="0002333B"/>
    <w:rsid w:val="0005466C"/>
    <w:rsid w:val="00076ED7"/>
    <w:rsid w:val="0007738D"/>
    <w:rsid w:val="000D3880"/>
    <w:rsid w:val="000F2D2F"/>
    <w:rsid w:val="00121024"/>
    <w:rsid w:val="0012518C"/>
    <w:rsid w:val="00170E92"/>
    <w:rsid w:val="00173A1E"/>
    <w:rsid w:val="001812A4"/>
    <w:rsid w:val="00210777"/>
    <w:rsid w:val="0021197F"/>
    <w:rsid w:val="00261995"/>
    <w:rsid w:val="00297360"/>
    <w:rsid w:val="0030136D"/>
    <w:rsid w:val="00311F0B"/>
    <w:rsid w:val="00321AA1"/>
    <w:rsid w:val="00334281"/>
    <w:rsid w:val="003343B6"/>
    <w:rsid w:val="00374C52"/>
    <w:rsid w:val="00397325"/>
    <w:rsid w:val="0041580A"/>
    <w:rsid w:val="004638C6"/>
    <w:rsid w:val="004676D8"/>
    <w:rsid w:val="00474DA3"/>
    <w:rsid w:val="00494A7F"/>
    <w:rsid w:val="005020E3"/>
    <w:rsid w:val="00504505"/>
    <w:rsid w:val="00516892"/>
    <w:rsid w:val="005521B2"/>
    <w:rsid w:val="00612F7D"/>
    <w:rsid w:val="006435C7"/>
    <w:rsid w:val="006637E1"/>
    <w:rsid w:val="0069268D"/>
    <w:rsid w:val="006A25A6"/>
    <w:rsid w:val="006D2041"/>
    <w:rsid w:val="006D370E"/>
    <w:rsid w:val="006D4544"/>
    <w:rsid w:val="006D54B7"/>
    <w:rsid w:val="006F2162"/>
    <w:rsid w:val="00706588"/>
    <w:rsid w:val="0072588C"/>
    <w:rsid w:val="00753656"/>
    <w:rsid w:val="00782125"/>
    <w:rsid w:val="00795057"/>
    <w:rsid w:val="007B6E6D"/>
    <w:rsid w:val="007E256D"/>
    <w:rsid w:val="00823B2D"/>
    <w:rsid w:val="008429AE"/>
    <w:rsid w:val="0088511C"/>
    <w:rsid w:val="008A3CEE"/>
    <w:rsid w:val="008F5F5F"/>
    <w:rsid w:val="00927C5E"/>
    <w:rsid w:val="00991CA9"/>
    <w:rsid w:val="00A24710"/>
    <w:rsid w:val="00A870E7"/>
    <w:rsid w:val="00AF0FAB"/>
    <w:rsid w:val="00B45E9C"/>
    <w:rsid w:val="00B734F7"/>
    <w:rsid w:val="00B95973"/>
    <w:rsid w:val="00BB157F"/>
    <w:rsid w:val="00BB312A"/>
    <w:rsid w:val="00BD3B76"/>
    <w:rsid w:val="00BE0040"/>
    <w:rsid w:val="00BE0E63"/>
    <w:rsid w:val="00C34254"/>
    <w:rsid w:val="00C7374E"/>
    <w:rsid w:val="00CF3010"/>
    <w:rsid w:val="00D31C91"/>
    <w:rsid w:val="00D33069"/>
    <w:rsid w:val="00D56FF3"/>
    <w:rsid w:val="00D76FE1"/>
    <w:rsid w:val="00DB28DF"/>
    <w:rsid w:val="00DB323B"/>
    <w:rsid w:val="00E124B0"/>
    <w:rsid w:val="00E52D5D"/>
    <w:rsid w:val="00ED6DB2"/>
    <w:rsid w:val="00F0716D"/>
    <w:rsid w:val="00F20410"/>
    <w:rsid w:val="00FC33B7"/>
    <w:rsid w:val="00F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024"/>
    <w:pPr>
      <w:ind w:left="720"/>
      <w:contextualSpacing/>
    </w:pPr>
  </w:style>
  <w:style w:type="table" w:styleId="TableGrid">
    <w:name w:val="Table Grid"/>
    <w:basedOn w:val="TableNormal"/>
    <w:uiPriority w:val="39"/>
    <w:rsid w:val="0012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024"/>
    <w:pPr>
      <w:ind w:left="720"/>
      <w:contextualSpacing/>
    </w:pPr>
  </w:style>
  <w:style w:type="table" w:styleId="TableGrid">
    <w:name w:val="Table Grid"/>
    <w:basedOn w:val="TableNormal"/>
    <w:uiPriority w:val="39"/>
    <w:rsid w:val="0012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sever.pop</dc:creator>
  <cp:lastModifiedBy>Calculator</cp:lastModifiedBy>
  <cp:revision>2</cp:revision>
  <cp:lastPrinted>2025-04-29T06:14:00Z</cp:lastPrinted>
  <dcterms:created xsi:type="dcterms:W3CDTF">2025-04-29T06:14:00Z</dcterms:created>
  <dcterms:modified xsi:type="dcterms:W3CDTF">2025-04-29T06:14:00Z</dcterms:modified>
</cp:coreProperties>
</file>